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09138" w14:textId="39A1F604" w:rsidR="002517DA" w:rsidRPr="006159CD" w:rsidRDefault="00D42216" w:rsidP="002517DA">
      <w:pPr>
        <w:adjustRightInd w:val="0"/>
        <w:snapToGrid w:val="0"/>
        <w:spacing w:after="120"/>
        <w:rPr>
          <w:rFonts w:ascii="Times New Roman" w:hAnsi="Times New Roman" w:cs="Times New Roman"/>
          <w:b/>
          <w:bCs/>
          <w:color w:val="7030A0"/>
          <w:sz w:val="20"/>
          <w:szCs w:val="20"/>
        </w:rPr>
      </w:pPr>
      <w:r w:rsidRPr="006159CD">
        <w:rPr>
          <w:rFonts w:ascii="Times New Roman" w:hAnsi="Times New Roman" w:cs="Times New Roman"/>
          <w:b/>
          <w:bCs/>
          <w:color w:val="7030A0"/>
          <w:sz w:val="20"/>
          <w:szCs w:val="20"/>
        </w:rPr>
        <w:t>COURSE</w:t>
      </w:r>
      <w:r w:rsidR="002517DA" w:rsidRPr="006159CD">
        <w:rPr>
          <w:rFonts w:ascii="Times New Roman" w:hAnsi="Times New Roman" w:cs="Times New Roman"/>
          <w:b/>
          <w:bCs/>
          <w:color w:val="7030A0"/>
          <w:sz w:val="20"/>
          <w:szCs w:val="20"/>
        </w:rPr>
        <w:t xml:space="preserve">:                     </w:t>
      </w:r>
      <w:r w:rsidR="00327F27" w:rsidRPr="006159CD">
        <w:rPr>
          <w:rFonts w:ascii="Times New Roman" w:hAnsi="Times New Roman" w:cs="Times New Roman"/>
          <w:b/>
          <w:bCs/>
          <w:color w:val="7030A0"/>
          <w:sz w:val="20"/>
          <w:szCs w:val="20"/>
        </w:rPr>
        <w:t xml:space="preserve">                       </w:t>
      </w:r>
      <w:r w:rsidR="002517DA" w:rsidRPr="006159CD">
        <w:rPr>
          <w:rFonts w:ascii="Times New Roman" w:hAnsi="Times New Roman" w:cs="Times New Roman"/>
          <w:b/>
          <w:bCs/>
          <w:color w:val="7030A0"/>
          <w:sz w:val="20"/>
          <w:szCs w:val="20"/>
        </w:rPr>
        <w:t>REVIEWER:</w:t>
      </w:r>
      <w:r w:rsidR="00327F27" w:rsidRPr="006159CD">
        <w:rPr>
          <w:rFonts w:ascii="Times New Roman" w:hAnsi="Times New Roman" w:cs="Times New Roman"/>
          <w:b/>
          <w:bCs/>
          <w:color w:val="7030A0"/>
          <w:sz w:val="20"/>
          <w:szCs w:val="20"/>
        </w:rPr>
        <w:t xml:space="preserve">                                                   REVIWE DATE: </w:t>
      </w:r>
    </w:p>
    <w:tbl>
      <w:tblPr>
        <w:tblStyle w:val="TableGrid"/>
        <w:tblW w:w="13045" w:type="dxa"/>
        <w:jc w:val="center"/>
        <w:tblLook w:val="04A0" w:firstRow="1" w:lastRow="0" w:firstColumn="1" w:lastColumn="0" w:noHBand="0" w:noVBand="1"/>
      </w:tblPr>
      <w:tblGrid>
        <w:gridCol w:w="1435"/>
        <w:gridCol w:w="2520"/>
        <w:gridCol w:w="2700"/>
        <w:gridCol w:w="2880"/>
        <w:gridCol w:w="2700"/>
        <w:gridCol w:w="810"/>
      </w:tblGrid>
      <w:tr w:rsidR="002517DA" w:rsidRPr="001C2E97" w14:paraId="7C892835" w14:textId="77777777" w:rsidTr="00AA25CE">
        <w:trPr>
          <w:trHeight w:val="305"/>
          <w:jc w:val="center"/>
        </w:trPr>
        <w:tc>
          <w:tcPr>
            <w:tcW w:w="13045" w:type="dxa"/>
            <w:gridSpan w:val="6"/>
            <w:shd w:val="clear" w:color="auto" w:fill="D9E2F3" w:themeFill="accent1" w:themeFillTint="33"/>
            <w:vAlign w:val="center"/>
          </w:tcPr>
          <w:p w14:paraId="5C8F324A" w14:textId="47CC2369" w:rsidR="002517DA" w:rsidRPr="00AA25CE" w:rsidRDefault="002517DA" w:rsidP="002517DA">
            <w:pPr>
              <w:jc w:val="center"/>
              <w:rPr>
                <w:rFonts w:ascii="Times New Roman" w:hAnsi="Times New Roman" w:cs="Times New Roman"/>
                <w:b/>
                <w:bCs/>
                <w:sz w:val="22"/>
                <w:szCs w:val="22"/>
              </w:rPr>
            </w:pPr>
            <w:r w:rsidRPr="00AA25CE">
              <w:rPr>
                <w:rFonts w:ascii="Times New Roman" w:hAnsi="Times New Roman" w:cs="Times New Roman"/>
                <w:b/>
                <w:bCs/>
                <w:color w:val="000000" w:themeColor="text1"/>
                <w:sz w:val="22"/>
                <w:szCs w:val="22"/>
              </w:rPr>
              <w:t xml:space="preserve">City Tech </w:t>
            </w:r>
            <w:r w:rsidR="00D42216">
              <w:rPr>
                <w:rFonts w:ascii="Times New Roman" w:hAnsi="Times New Roman" w:cs="Times New Roman"/>
                <w:b/>
                <w:bCs/>
                <w:color w:val="000000" w:themeColor="text1"/>
                <w:sz w:val="22"/>
                <w:szCs w:val="22"/>
              </w:rPr>
              <w:t>CRITICAL COURSE</w:t>
            </w:r>
            <w:r w:rsidRPr="00AA25CE">
              <w:rPr>
                <w:rFonts w:ascii="Times New Roman" w:hAnsi="Times New Roman" w:cs="Times New Roman"/>
                <w:b/>
                <w:bCs/>
                <w:color w:val="000000" w:themeColor="text1"/>
                <w:sz w:val="22"/>
                <w:szCs w:val="22"/>
              </w:rPr>
              <w:t xml:space="preserve"> Assessment </w:t>
            </w:r>
            <w:r w:rsidR="001537BE">
              <w:rPr>
                <w:rFonts w:ascii="Times New Roman" w:hAnsi="Times New Roman" w:cs="Times New Roman"/>
                <w:b/>
                <w:bCs/>
                <w:color w:val="000000" w:themeColor="text1"/>
                <w:sz w:val="22"/>
                <w:szCs w:val="22"/>
              </w:rPr>
              <w:t xml:space="preserve">Report </w:t>
            </w:r>
            <w:r w:rsidRPr="00AA25CE">
              <w:rPr>
                <w:rFonts w:ascii="Times New Roman" w:hAnsi="Times New Roman" w:cs="Times New Roman"/>
                <w:b/>
                <w:bCs/>
                <w:color w:val="000000" w:themeColor="text1"/>
                <w:sz w:val="22"/>
                <w:szCs w:val="22"/>
              </w:rPr>
              <w:t>Evaluation Rubric</w:t>
            </w:r>
          </w:p>
        </w:tc>
      </w:tr>
      <w:tr w:rsidR="002517DA" w:rsidRPr="001C2E97" w14:paraId="4A08FB70" w14:textId="77777777" w:rsidTr="00D65DB3">
        <w:trPr>
          <w:jc w:val="center"/>
        </w:trPr>
        <w:tc>
          <w:tcPr>
            <w:tcW w:w="1435" w:type="dxa"/>
            <w:shd w:val="clear" w:color="auto" w:fill="D9E2F3" w:themeFill="accent1" w:themeFillTint="33"/>
            <w:vAlign w:val="center"/>
          </w:tcPr>
          <w:p w14:paraId="567D3697" w14:textId="2EBFACA3" w:rsidR="00F721BA" w:rsidRPr="001C2E97" w:rsidRDefault="002517DA" w:rsidP="002517DA">
            <w:pPr>
              <w:jc w:val="center"/>
              <w:rPr>
                <w:rFonts w:ascii="Times New Roman" w:hAnsi="Times New Roman" w:cs="Times New Roman"/>
                <w:b/>
                <w:bCs/>
                <w:sz w:val="20"/>
                <w:szCs w:val="20"/>
              </w:rPr>
            </w:pPr>
            <w:r>
              <w:rPr>
                <w:rFonts w:ascii="Times New Roman" w:hAnsi="Times New Roman" w:cs="Times New Roman"/>
                <w:b/>
                <w:bCs/>
                <w:sz w:val="20"/>
                <w:szCs w:val="20"/>
              </w:rPr>
              <w:t>Indicator</w:t>
            </w:r>
          </w:p>
        </w:tc>
        <w:tc>
          <w:tcPr>
            <w:tcW w:w="2520" w:type="dxa"/>
            <w:shd w:val="clear" w:color="auto" w:fill="D9E2F3" w:themeFill="accent1" w:themeFillTint="33"/>
            <w:vAlign w:val="center"/>
          </w:tcPr>
          <w:p w14:paraId="1CA41361" w14:textId="5ACC5686" w:rsidR="00F721BA" w:rsidRPr="001C2E97" w:rsidRDefault="00F721BA" w:rsidP="002517DA">
            <w:pPr>
              <w:jc w:val="center"/>
              <w:rPr>
                <w:rFonts w:ascii="Times New Roman" w:hAnsi="Times New Roman" w:cs="Times New Roman"/>
                <w:b/>
                <w:bCs/>
                <w:sz w:val="20"/>
                <w:szCs w:val="20"/>
              </w:rPr>
            </w:pPr>
            <w:r w:rsidRPr="001C2E97">
              <w:rPr>
                <w:rFonts w:ascii="Times New Roman" w:hAnsi="Times New Roman" w:cs="Times New Roman"/>
                <w:b/>
                <w:bCs/>
                <w:sz w:val="20"/>
                <w:szCs w:val="20"/>
              </w:rPr>
              <w:t>Beginning (1)</w:t>
            </w:r>
          </w:p>
        </w:tc>
        <w:tc>
          <w:tcPr>
            <w:tcW w:w="2700" w:type="dxa"/>
            <w:shd w:val="clear" w:color="auto" w:fill="D9E2F3" w:themeFill="accent1" w:themeFillTint="33"/>
            <w:vAlign w:val="center"/>
          </w:tcPr>
          <w:p w14:paraId="5D881F84" w14:textId="673B9F6E" w:rsidR="00F721BA" w:rsidRPr="001C2E97" w:rsidRDefault="00F721BA" w:rsidP="002517DA">
            <w:pPr>
              <w:jc w:val="center"/>
              <w:rPr>
                <w:rFonts w:ascii="Times New Roman" w:hAnsi="Times New Roman" w:cs="Times New Roman"/>
                <w:b/>
                <w:bCs/>
                <w:sz w:val="20"/>
                <w:szCs w:val="20"/>
              </w:rPr>
            </w:pPr>
            <w:r w:rsidRPr="001C2E97">
              <w:rPr>
                <w:rFonts w:ascii="Times New Roman" w:hAnsi="Times New Roman" w:cs="Times New Roman"/>
                <w:b/>
                <w:bCs/>
                <w:sz w:val="20"/>
                <w:szCs w:val="20"/>
              </w:rPr>
              <w:t>Developing (2)</w:t>
            </w:r>
          </w:p>
        </w:tc>
        <w:tc>
          <w:tcPr>
            <w:tcW w:w="2880" w:type="dxa"/>
            <w:shd w:val="clear" w:color="auto" w:fill="D9E2F3" w:themeFill="accent1" w:themeFillTint="33"/>
            <w:vAlign w:val="center"/>
          </w:tcPr>
          <w:p w14:paraId="4A2DFC65" w14:textId="424EDE18" w:rsidR="00F721BA" w:rsidRPr="001C2E97" w:rsidRDefault="00F721BA" w:rsidP="002517DA">
            <w:pPr>
              <w:jc w:val="center"/>
              <w:rPr>
                <w:rFonts w:ascii="Times New Roman" w:hAnsi="Times New Roman" w:cs="Times New Roman"/>
                <w:b/>
                <w:bCs/>
                <w:sz w:val="20"/>
                <w:szCs w:val="20"/>
              </w:rPr>
            </w:pPr>
            <w:r w:rsidRPr="001C2E97">
              <w:rPr>
                <w:rFonts w:ascii="Times New Roman" w:hAnsi="Times New Roman" w:cs="Times New Roman"/>
                <w:b/>
                <w:bCs/>
                <w:sz w:val="20"/>
                <w:szCs w:val="20"/>
              </w:rPr>
              <w:t>Established (3)</w:t>
            </w:r>
          </w:p>
        </w:tc>
        <w:tc>
          <w:tcPr>
            <w:tcW w:w="2700" w:type="dxa"/>
            <w:shd w:val="clear" w:color="auto" w:fill="D9E2F3" w:themeFill="accent1" w:themeFillTint="33"/>
            <w:vAlign w:val="center"/>
          </w:tcPr>
          <w:p w14:paraId="613888AE" w14:textId="00823F65" w:rsidR="00F721BA" w:rsidRPr="001C2E97" w:rsidRDefault="00F721BA" w:rsidP="002517DA">
            <w:pPr>
              <w:jc w:val="center"/>
              <w:rPr>
                <w:rFonts w:ascii="Times New Roman" w:hAnsi="Times New Roman" w:cs="Times New Roman"/>
                <w:b/>
                <w:bCs/>
                <w:sz w:val="20"/>
                <w:szCs w:val="20"/>
              </w:rPr>
            </w:pPr>
            <w:r w:rsidRPr="001C2E97">
              <w:rPr>
                <w:rFonts w:ascii="Times New Roman" w:hAnsi="Times New Roman" w:cs="Times New Roman"/>
                <w:b/>
                <w:bCs/>
                <w:sz w:val="20"/>
                <w:szCs w:val="20"/>
              </w:rPr>
              <w:t>Exemplary (4)</w:t>
            </w:r>
          </w:p>
        </w:tc>
        <w:tc>
          <w:tcPr>
            <w:tcW w:w="810" w:type="dxa"/>
            <w:shd w:val="clear" w:color="auto" w:fill="D9E2F3" w:themeFill="accent1" w:themeFillTint="33"/>
            <w:vAlign w:val="center"/>
          </w:tcPr>
          <w:p w14:paraId="50E05AD2" w14:textId="6EB87785" w:rsidR="00F721BA" w:rsidRPr="002517DA" w:rsidRDefault="00F721BA" w:rsidP="002517DA">
            <w:pPr>
              <w:jc w:val="center"/>
              <w:rPr>
                <w:rFonts w:ascii="Times New Roman" w:hAnsi="Times New Roman" w:cs="Times New Roman"/>
                <w:b/>
                <w:bCs/>
                <w:color w:val="0070C0"/>
                <w:sz w:val="20"/>
                <w:szCs w:val="20"/>
              </w:rPr>
            </w:pPr>
            <w:r w:rsidRPr="006159CD">
              <w:rPr>
                <w:rFonts w:ascii="Times New Roman" w:hAnsi="Times New Roman" w:cs="Times New Roman"/>
                <w:b/>
                <w:bCs/>
                <w:color w:val="7030A0"/>
                <w:sz w:val="20"/>
                <w:szCs w:val="20"/>
              </w:rPr>
              <w:t>Rating</w:t>
            </w:r>
          </w:p>
        </w:tc>
      </w:tr>
      <w:tr w:rsidR="002517DA" w:rsidRPr="00F721BA" w14:paraId="0B595809" w14:textId="77777777" w:rsidTr="00D65DB3">
        <w:trPr>
          <w:jc w:val="center"/>
        </w:trPr>
        <w:tc>
          <w:tcPr>
            <w:tcW w:w="1435" w:type="dxa"/>
            <w:vAlign w:val="center"/>
          </w:tcPr>
          <w:p w14:paraId="55A2C6A9" w14:textId="2C4D52E6" w:rsidR="00F721BA" w:rsidRPr="00F721BA" w:rsidRDefault="00F721BA" w:rsidP="001C2E97">
            <w:pPr>
              <w:pStyle w:val="NormalWeb"/>
              <w:rPr>
                <w:sz w:val="20"/>
                <w:szCs w:val="20"/>
              </w:rPr>
            </w:pPr>
            <w:r w:rsidRPr="00F721BA">
              <w:rPr>
                <w:sz w:val="20"/>
                <w:szCs w:val="20"/>
              </w:rPr>
              <w:t>Overall Report Completeness</w:t>
            </w:r>
          </w:p>
        </w:tc>
        <w:tc>
          <w:tcPr>
            <w:tcW w:w="2520" w:type="dxa"/>
            <w:vAlign w:val="center"/>
          </w:tcPr>
          <w:p w14:paraId="60AC2C77" w14:textId="597F18C8" w:rsidR="00F721BA" w:rsidRPr="00F721BA" w:rsidRDefault="004B197F" w:rsidP="004B197F">
            <w:pPr>
              <w:pStyle w:val="NormalWeb"/>
              <w:rPr>
                <w:sz w:val="20"/>
                <w:szCs w:val="20"/>
              </w:rPr>
            </w:pPr>
            <w:r w:rsidRPr="004B197F">
              <w:rPr>
                <w:sz w:val="20"/>
                <w:szCs w:val="20"/>
              </w:rPr>
              <w:t xml:space="preserve">Many sections of the report are </w:t>
            </w:r>
            <w:proofErr w:type="gramStart"/>
            <w:r w:rsidRPr="004B197F">
              <w:rPr>
                <w:sz w:val="20"/>
                <w:szCs w:val="20"/>
              </w:rPr>
              <w:t>missing</w:t>
            </w:r>
            <w:proofErr w:type="gramEnd"/>
            <w:r w:rsidRPr="004B197F">
              <w:rPr>
                <w:sz w:val="20"/>
                <w:szCs w:val="20"/>
              </w:rPr>
              <w:t xml:space="preserve"> or very limited information is included; a large number of required elements are missing.</w:t>
            </w:r>
          </w:p>
        </w:tc>
        <w:tc>
          <w:tcPr>
            <w:tcW w:w="2700" w:type="dxa"/>
            <w:vAlign w:val="center"/>
          </w:tcPr>
          <w:p w14:paraId="4832C0B9" w14:textId="0AD742CB" w:rsidR="00F721BA" w:rsidRPr="00F721BA" w:rsidRDefault="00F721BA" w:rsidP="001C2E97">
            <w:pPr>
              <w:pStyle w:val="NormalWeb"/>
              <w:rPr>
                <w:sz w:val="20"/>
                <w:szCs w:val="20"/>
              </w:rPr>
            </w:pPr>
            <w:r w:rsidRPr="00F721BA">
              <w:rPr>
                <w:sz w:val="20"/>
                <w:szCs w:val="20"/>
              </w:rPr>
              <w:t xml:space="preserve">Some sections of the report are </w:t>
            </w:r>
            <w:proofErr w:type="gramStart"/>
            <w:r w:rsidRPr="00F721BA">
              <w:rPr>
                <w:sz w:val="20"/>
                <w:szCs w:val="20"/>
              </w:rPr>
              <w:t>missing</w:t>
            </w:r>
            <w:proofErr w:type="gramEnd"/>
            <w:r w:rsidRPr="00F721BA">
              <w:rPr>
                <w:sz w:val="20"/>
                <w:szCs w:val="20"/>
              </w:rPr>
              <w:t xml:space="preserve"> or very limited information is included; some required documents are missing.</w:t>
            </w:r>
          </w:p>
        </w:tc>
        <w:tc>
          <w:tcPr>
            <w:tcW w:w="2880" w:type="dxa"/>
            <w:vAlign w:val="center"/>
          </w:tcPr>
          <w:p w14:paraId="5E185DD6" w14:textId="7F2A1CBD" w:rsidR="00F721BA" w:rsidRPr="00F721BA" w:rsidRDefault="00F721BA" w:rsidP="001C2E97">
            <w:pPr>
              <w:pStyle w:val="NormalWeb"/>
              <w:rPr>
                <w:sz w:val="20"/>
                <w:szCs w:val="20"/>
              </w:rPr>
            </w:pPr>
            <w:r w:rsidRPr="00F721BA">
              <w:rPr>
                <w:sz w:val="20"/>
                <w:szCs w:val="20"/>
              </w:rPr>
              <w:t>Most sections of the reports are well developed and useful information is reported; most required documents are included.</w:t>
            </w:r>
          </w:p>
        </w:tc>
        <w:tc>
          <w:tcPr>
            <w:tcW w:w="2700" w:type="dxa"/>
            <w:vAlign w:val="center"/>
          </w:tcPr>
          <w:p w14:paraId="67D4B268" w14:textId="0D9D8B4E" w:rsidR="00F721BA" w:rsidRPr="00F721BA" w:rsidRDefault="00F721BA" w:rsidP="001C2E97">
            <w:pPr>
              <w:pStyle w:val="NormalWeb"/>
              <w:rPr>
                <w:sz w:val="20"/>
                <w:szCs w:val="20"/>
              </w:rPr>
            </w:pPr>
            <w:r w:rsidRPr="00F721BA">
              <w:rPr>
                <w:sz w:val="20"/>
                <w:szCs w:val="20"/>
              </w:rPr>
              <w:t>Clear and comprehensive report with all required sections completed; all required documents included.</w:t>
            </w:r>
          </w:p>
        </w:tc>
        <w:tc>
          <w:tcPr>
            <w:tcW w:w="810" w:type="dxa"/>
            <w:vAlign w:val="center"/>
          </w:tcPr>
          <w:p w14:paraId="65CD2D8D" w14:textId="77777777" w:rsidR="00F721BA" w:rsidRPr="002517DA" w:rsidRDefault="00F721BA" w:rsidP="001C2E97">
            <w:pPr>
              <w:rPr>
                <w:rFonts w:ascii="Times New Roman" w:hAnsi="Times New Roman" w:cs="Times New Roman"/>
                <w:color w:val="0070C0"/>
                <w:sz w:val="20"/>
                <w:szCs w:val="20"/>
              </w:rPr>
            </w:pPr>
          </w:p>
        </w:tc>
      </w:tr>
      <w:tr w:rsidR="002517DA" w:rsidRPr="00F721BA" w14:paraId="08B57E62" w14:textId="77777777" w:rsidTr="00D65DB3">
        <w:trPr>
          <w:jc w:val="center"/>
        </w:trPr>
        <w:tc>
          <w:tcPr>
            <w:tcW w:w="1435" w:type="dxa"/>
            <w:vAlign w:val="center"/>
          </w:tcPr>
          <w:p w14:paraId="7D9314A0" w14:textId="6FF5E090" w:rsidR="00F721BA" w:rsidRPr="00F721BA" w:rsidRDefault="00F721BA" w:rsidP="001C2E97">
            <w:pPr>
              <w:pStyle w:val="NormalWeb"/>
              <w:rPr>
                <w:sz w:val="20"/>
                <w:szCs w:val="20"/>
              </w:rPr>
            </w:pPr>
            <w:r w:rsidRPr="00F721BA">
              <w:rPr>
                <w:sz w:val="20"/>
                <w:szCs w:val="20"/>
              </w:rPr>
              <w:t>Assessment Activities</w:t>
            </w:r>
          </w:p>
        </w:tc>
        <w:tc>
          <w:tcPr>
            <w:tcW w:w="2520" w:type="dxa"/>
            <w:vAlign w:val="center"/>
          </w:tcPr>
          <w:p w14:paraId="0E8B49A5" w14:textId="3DE279F1" w:rsidR="00F721BA" w:rsidRPr="00F721BA" w:rsidRDefault="00F721BA" w:rsidP="001C2E97">
            <w:pPr>
              <w:pStyle w:val="NormalWeb"/>
              <w:rPr>
                <w:sz w:val="20"/>
                <w:szCs w:val="20"/>
              </w:rPr>
            </w:pPr>
            <w:r w:rsidRPr="00F721BA">
              <w:rPr>
                <w:sz w:val="20"/>
                <w:szCs w:val="20"/>
              </w:rPr>
              <w:t>Very few assessment activities are implemented such as only one SLO is assessed and/or only one activity is implemented; no use of direct measurements (using rubrics or exams with a test blueprint)</w:t>
            </w:r>
            <w:r w:rsidR="004B197F">
              <w:rPr>
                <w:sz w:val="20"/>
                <w:szCs w:val="20"/>
              </w:rPr>
              <w:t>.</w:t>
            </w:r>
          </w:p>
        </w:tc>
        <w:tc>
          <w:tcPr>
            <w:tcW w:w="2700" w:type="dxa"/>
            <w:vAlign w:val="center"/>
          </w:tcPr>
          <w:p w14:paraId="1094FAD0" w14:textId="2431C5EB" w:rsidR="00F721BA" w:rsidRPr="00F721BA" w:rsidRDefault="004B197F" w:rsidP="001C2E97">
            <w:pPr>
              <w:pStyle w:val="NormalWeb"/>
              <w:rPr>
                <w:sz w:val="20"/>
                <w:szCs w:val="20"/>
              </w:rPr>
            </w:pPr>
            <w:r w:rsidRPr="004B197F">
              <w:rPr>
                <w:rFonts w:hint="eastAsia"/>
                <w:sz w:val="20"/>
                <w:szCs w:val="20"/>
              </w:rPr>
              <w:t>Assessment cycle is no longer than 3‐years; some implemented activities and assessment tools do not appear to adhere to assessment planning document; direct measurements are included.</w:t>
            </w:r>
          </w:p>
        </w:tc>
        <w:tc>
          <w:tcPr>
            <w:tcW w:w="2880" w:type="dxa"/>
            <w:vAlign w:val="center"/>
          </w:tcPr>
          <w:p w14:paraId="3E66B60F" w14:textId="1548C175" w:rsidR="00F721BA" w:rsidRPr="00F721BA" w:rsidRDefault="004B197F" w:rsidP="001C2E97">
            <w:pPr>
              <w:pStyle w:val="NormalWeb"/>
              <w:rPr>
                <w:sz w:val="20"/>
                <w:szCs w:val="20"/>
              </w:rPr>
            </w:pPr>
            <w:r w:rsidRPr="004B197F">
              <w:rPr>
                <w:rFonts w:hint="eastAsia"/>
                <w:sz w:val="20"/>
                <w:szCs w:val="20"/>
              </w:rPr>
              <w:t>Appropriate number of assessment activities are conducted for an appropriate number of SLOs and cycle is no longer than 2‐years; Most implemented activities and assessment tools are on target according to assessment planning document; direct measurements a</w:t>
            </w:r>
            <w:r w:rsidRPr="004B197F">
              <w:rPr>
                <w:sz w:val="20"/>
                <w:szCs w:val="20"/>
              </w:rPr>
              <w:t>re included.</w:t>
            </w:r>
          </w:p>
        </w:tc>
        <w:tc>
          <w:tcPr>
            <w:tcW w:w="2700" w:type="dxa"/>
            <w:vAlign w:val="center"/>
          </w:tcPr>
          <w:p w14:paraId="056335A5" w14:textId="36EF704C" w:rsidR="00F721BA" w:rsidRPr="00F721BA" w:rsidRDefault="004B197F" w:rsidP="001C2E97">
            <w:pPr>
              <w:pStyle w:val="NormalWeb"/>
              <w:rPr>
                <w:sz w:val="20"/>
                <w:szCs w:val="20"/>
              </w:rPr>
            </w:pPr>
            <w:r w:rsidRPr="004B197F">
              <w:rPr>
                <w:rFonts w:hint="eastAsia"/>
                <w:sz w:val="20"/>
                <w:szCs w:val="20"/>
              </w:rPr>
              <w:t>Appropriate number of assessment activities are conducted for an appropriate number of SLOs and cycle is no longer than 2‐years. All implemented activities are on target with respect to assessment planning document; direct measurements are included.</w:t>
            </w:r>
          </w:p>
        </w:tc>
        <w:tc>
          <w:tcPr>
            <w:tcW w:w="810" w:type="dxa"/>
            <w:vAlign w:val="center"/>
          </w:tcPr>
          <w:p w14:paraId="4A0DA666" w14:textId="77777777" w:rsidR="00F721BA" w:rsidRPr="002517DA" w:rsidRDefault="00F721BA" w:rsidP="001C2E97">
            <w:pPr>
              <w:rPr>
                <w:rFonts w:ascii="Times New Roman" w:hAnsi="Times New Roman" w:cs="Times New Roman"/>
                <w:color w:val="0070C0"/>
                <w:sz w:val="20"/>
                <w:szCs w:val="20"/>
              </w:rPr>
            </w:pPr>
          </w:p>
        </w:tc>
      </w:tr>
      <w:tr w:rsidR="002517DA" w:rsidRPr="00F721BA" w14:paraId="7534712A" w14:textId="77777777" w:rsidTr="00D65DB3">
        <w:trPr>
          <w:jc w:val="center"/>
        </w:trPr>
        <w:tc>
          <w:tcPr>
            <w:tcW w:w="1435" w:type="dxa"/>
            <w:vAlign w:val="center"/>
          </w:tcPr>
          <w:p w14:paraId="35BE3B96" w14:textId="717AED70" w:rsidR="00F721BA" w:rsidRPr="00F721BA" w:rsidRDefault="00F721BA" w:rsidP="001C2E97">
            <w:pPr>
              <w:pStyle w:val="NormalWeb"/>
              <w:rPr>
                <w:sz w:val="20"/>
                <w:szCs w:val="20"/>
              </w:rPr>
            </w:pPr>
            <w:r w:rsidRPr="00F721BA">
              <w:rPr>
                <w:sz w:val="20"/>
                <w:szCs w:val="20"/>
              </w:rPr>
              <w:t>Assessment Sampling</w:t>
            </w:r>
          </w:p>
        </w:tc>
        <w:tc>
          <w:tcPr>
            <w:tcW w:w="2520" w:type="dxa"/>
            <w:vAlign w:val="center"/>
          </w:tcPr>
          <w:p w14:paraId="5E00B5FE" w14:textId="346CF47C" w:rsidR="00F721BA" w:rsidRPr="00F721BA" w:rsidRDefault="004B197F" w:rsidP="001C2E97">
            <w:pPr>
              <w:pStyle w:val="NormalWeb"/>
              <w:rPr>
                <w:sz w:val="20"/>
                <w:szCs w:val="20"/>
              </w:rPr>
            </w:pPr>
            <w:r w:rsidRPr="004B197F">
              <w:rPr>
                <w:sz w:val="20"/>
                <w:szCs w:val="20"/>
              </w:rPr>
              <w:t>Assessment results are not reliable with too few students assessed; or no documentation regarding sections used for assessment/sample size</w:t>
            </w:r>
            <w:r>
              <w:rPr>
                <w:sz w:val="20"/>
                <w:szCs w:val="20"/>
              </w:rPr>
              <w:t>.</w:t>
            </w:r>
          </w:p>
        </w:tc>
        <w:tc>
          <w:tcPr>
            <w:tcW w:w="2700" w:type="dxa"/>
            <w:vAlign w:val="center"/>
          </w:tcPr>
          <w:p w14:paraId="5C52BC92" w14:textId="60F70CDA" w:rsidR="00F721BA" w:rsidRPr="00F721BA" w:rsidRDefault="00D65DB3" w:rsidP="001C2E97">
            <w:pPr>
              <w:pStyle w:val="NormalWeb"/>
              <w:rPr>
                <w:sz w:val="20"/>
                <w:szCs w:val="20"/>
              </w:rPr>
            </w:pPr>
            <w:r w:rsidRPr="00D65DB3">
              <w:rPr>
                <w:sz w:val="20"/>
                <w:szCs w:val="20"/>
              </w:rPr>
              <w:t>Some assessment results are not reliable with most results based on a small sample that does not reliably represent the student population.</w:t>
            </w:r>
          </w:p>
        </w:tc>
        <w:tc>
          <w:tcPr>
            <w:tcW w:w="2880" w:type="dxa"/>
            <w:vAlign w:val="center"/>
          </w:tcPr>
          <w:p w14:paraId="6D190B12" w14:textId="4F4EC9C7" w:rsidR="00F721BA" w:rsidRPr="00F721BA" w:rsidRDefault="00D65DB3" w:rsidP="001C2E97">
            <w:pPr>
              <w:pStyle w:val="NormalWeb"/>
              <w:rPr>
                <w:sz w:val="20"/>
                <w:szCs w:val="20"/>
              </w:rPr>
            </w:pPr>
            <w:r w:rsidRPr="00D65DB3">
              <w:rPr>
                <w:sz w:val="20"/>
                <w:szCs w:val="20"/>
              </w:rPr>
              <w:t>Some results are based on a small sample of students; discussion of sections and number of students assessed to ascertain adequacy of sample.</w:t>
            </w:r>
          </w:p>
        </w:tc>
        <w:tc>
          <w:tcPr>
            <w:tcW w:w="2700" w:type="dxa"/>
            <w:vAlign w:val="center"/>
          </w:tcPr>
          <w:p w14:paraId="74CAB02A" w14:textId="632DA44A" w:rsidR="00F721BA" w:rsidRPr="00F721BA" w:rsidRDefault="00D65DB3" w:rsidP="001C2E97">
            <w:pPr>
              <w:pStyle w:val="NormalWeb"/>
              <w:rPr>
                <w:sz w:val="20"/>
                <w:szCs w:val="20"/>
              </w:rPr>
            </w:pPr>
            <w:r w:rsidRPr="00D65DB3">
              <w:rPr>
                <w:sz w:val="20"/>
                <w:szCs w:val="20"/>
              </w:rPr>
              <w:t>Assessment results are consistently based on appropriate sample of students with discussion of sample sizes and sections selected.</w:t>
            </w:r>
          </w:p>
        </w:tc>
        <w:tc>
          <w:tcPr>
            <w:tcW w:w="810" w:type="dxa"/>
            <w:vAlign w:val="center"/>
          </w:tcPr>
          <w:p w14:paraId="1ED53A90" w14:textId="77777777" w:rsidR="00F721BA" w:rsidRPr="002517DA" w:rsidRDefault="00F721BA" w:rsidP="001C2E97">
            <w:pPr>
              <w:rPr>
                <w:rFonts w:ascii="Times New Roman" w:hAnsi="Times New Roman" w:cs="Times New Roman"/>
                <w:color w:val="0070C0"/>
                <w:sz w:val="20"/>
                <w:szCs w:val="20"/>
              </w:rPr>
            </w:pPr>
          </w:p>
        </w:tc>
      </w:tr>
      <w:tr w:rsidR="002517DA" w:rsidRPr="00F721BA" w14:paraId="7078FE2A" w14:textId="77777777" w:rsidTr="00D65DB3">
        <w:trPr>
          <w:jc w:val="center"/>
        </w:trPr>
        <w:tc>
          <w:tcPr>
            <w:tcW w:w="1435" w:type="dxa"/>
            <w:vAlign w:val="center"/>
          </w:tcPr>
          <w:p w14:paraId="77E643B4" w14:textId="3BF33A5D" w:rsidR="00F721BA" w:rsidRPr="00F721BA" w:rsidRDefault="00327F27" w:rsidP="001C2E97">
            <w:pPr>
              <w:pStyle w:val="NormalWeb"/>
              <w:rPr>
                <w:sz w:val="20"/>
                <w:szCs w:val="20"/>
              </w:rPr>
            </w:pPr>
            <w:r>
              <w:rPr>
                <w:sz w:val="20"/>
                <w:szCs w:val="20"/>
              </w:rPr>
              <w:t xml:space="preserve"> </w:t>
            </w:r>
            <w:r w:rsidR="00F721BA" w:rsidRPr="00F721BA">
              <w:rPr>
                <w:sz w:val="20"/>
                <w:szCs w:val="20"/>
              </w:rPr>
              <w:t>Assessment Analysis and Evaluation</w:t>
            </w:r>
          </w:p>
        </w:tc>
        <w:tc>
          <w:tcPr>
            <w:tcW w:w="2520" w:type="dxa"/>
            <w:vAlign w:val="center"/>
          </w:tcPr>
          <w:p w14:paraId="57C03C83" w14:textId="414B6E64" w:rsidR="00F721BA" w:rsidRPr="00F721BA" w:rsidRDefault="00F721BA" w:rsidP="001C2E97">
            <w:pPr>
              <w:pStyle w:val="NormalWeb"/>
              <w:rPr>
                <w:sz w:val="20"/>
                <w:szCs w:val="20"/>
              </w:rPr>
            </w:pPr>
            <w:r w:rsidRPr="00F721BA">
              <w:rPr>
                <w:sz w:val="20"/>
                <w:szCs w:val="20"/>
              </w:rPr>
              <w:t>Little or no analysis of collected data; or overuse of "we met our target" or improvements to the "assessment instrument."</w:t>
            </w:r>
          </w:p>
        </w:tc>
        <w:tc>
          <w:tcPr>
            <w:tcW w:w="2700" w:type="dxa"/>
            <w:vAlign w:val="center"/>
          </w:tcPr>
          <w:p w14:paraId="04DE4BA1" w14:textId="05D6C6B4" w:rsidR="00F721BA" w:rsidRPr="00F721BA" w:rsidRDefault="00F721BA" w:rsidP="001C2E97">
            <w:pPr>
              <w:pStyle w:val="NormalWeb"/>
              <w:rPr>
                <w:sz w:val="20"/>
                <w:szCs w:val="20"/>
              </w:rPr>
            </w:pPr>
            <w:r w:rsidRPr="00F721BA">
              <w:rPr>
                <w:sz w:val="20"/>
                <w:szCs w:val="20"/>
              </w:rPr>
              <w:t>There is minimal evidence of analysis and evaluation of assessment activities and results. Analysis is of marginal use. Findings are not clearly summarized and recorded.</w:t>
            </w:r>
          </w:p>
        </w:tc>
        <w:tc>
          <w:tcPr>
            <w:tcW w:w="2880" w:type="dxa"/>
            <w:vAlign w:val="center"/>
          </w:tcPr>
          <w:p w14:paraId="5F081164" w14:textId="1B9188BC" w:rsidR="00F721BA" w:rsidRPr="00F721BA" w:rsidRDefault="00F721BA" w:rsidP="001C2E97">
            <w:pPr>
              <w:pStyle w:val="NormalWeb"/>
              <w:rPr>
                <w:sz w:val="20"/>
                <w:szCs w:val="20"/>
              </w:rPr>
            </w:pPr>
            <w:r w:rsidRPr="00F721BA">
              <w:rPr>
                <w:sz w:val="20"/>
                <w:szCs w:val="20"/>
              </w:rPr>
              <w:t>There is evidence of analysis of assessment results for most of the assessed SLOs. Findings are recorded, however they may lack discussion of faculty team evaluation and protocol.</w:t>
            </w:r>
          </w:p>
        </w:tc>
        <w:tc>
          <w:tcPr>
            <w:tcW w:w="2700" w:type="dxa"/>
            <w:vAlign w:val="center"/>
          </w:tcPr>
          <w:p w14:paraId="5390021E" w14:textId="280E6DBB" w:rsidR="00F721BA" w:rsidRPr="00F721BA" w:rsidRDefault="00F721BA" w:rsidP="001C2E97">
            <w:pPr>
              <w:rPr>
                <w:rFonts w:ascii="Times New Roman" w:hAnsi="Times New Roman" w:cs="Times New Roman"/>
                <w:sz w:val="20"/>
                <w:szCs w:val="20"/>
              </w:rPr>
            </w:pPr>
            <w:r w:rsidRPr="00F721BA">
              <w:rPr>
                <w:rFonts w:ascii="Times New Roman" w:hAnsi="Times New Roman" w:cs="Times New Roman"/>
                <w:sz w:val="20"/>
                <w:szCs w:val="20"/>
              </w:rPr>
              <w:t>Thoughtful analysis of assessment results for all assessed outcomes. Findings are meaningful. Clarity of evaluation of assessment results by faculty teams and protocol is clear.</w:t>
            </w:r>
          </w:p>
        </w:tc>
        <w:tc>
          <w:tcPr>
            <w:tcW w:w="810" w:type="dxa"/>
            <w:vAlign w:val="center"/>
          </w:tcPr>
          <w:p w14:paraId="56AE1C1A" w14:textId="77777777" w:rsidR="00F721BA" w:rsidRPr="002517DA" w:rsidRDefault="00F721BA" w:rsidP="001C2E97">
            <w:pPr>
              <w:rPr>
                <w:rFonts w:ascii="Times New Roman" w:hAnsi="Times New Roman" w:cs="Times New Roman"/>
                <w:color w:val="0070C0"/>
                <w:sz w:val="20"/>
                <w:szCs w:val="20"/>
              </w:rPr>
            </w:pPr>
          </w:p>
        </w:tc>
      </w:tr>
      <w:tr w:rsidR="002517DA" w:rsidRPr="00F721BA" w14:paraId="381EE77A" w14:textId="77777777" w:rsidTr="00D65DB3">
        <w:trPr>
          <w:jc w:val="center"/>
        </w:trPr>
        <w:tc>
          <w:tcPr>
            <w:tcW w:w="1435" w:type="dxa"/>
            <w:vAlign w:val="center"/>
          </w:tcPr>
          <w:p w14:paraId="6CBB8099" w14:textId="61C0851B" w:rsidR="00F721BA" w:rsidRPr="00F721BA" w:rsidRDefault="00F721BA" w:rsidP="001C2E97">
            <w:pPr>
              <w:rPr>
                <w:rFonts w:ascii="Times New Roman" w:hAnsi="Times New Roman" w:cs="Times New Roman"/>
                <w:sz w:val="20"/>
                <w:szCs w:val="20"/>
              </w:rPr>
            </w:pPr>
            <w:r w:rsidRPr="00F721BA">
              <w:rPr>
                <w:rFonts w:ascii="Times New Roman" w:hAnsi="Times New Roman" w:cs="Times New Roman"/>
                <w:sz w:val="20"/>
                <w:szCs w:val="20"/>
              </w:rPr>
              <w:t>Use of Assessment Results ‐ Improvement</w:t>
            </w:r>
          </w:p>
        </w:tc>
        <w:tc>
          <w:tcPr>
            <w:tcW w:w="2520" w:type="dxa"/>
            <w:vAlign w:val="center"/>
          </w:tcPr>
          <w:p w14:paraId="70416AC9" w14:textId="3937679E" w:rsidR="00F721BA" w:rsidRPr="00F721BA" w:rsidRDefault="00F721BA" w:rsidP="001C2E97">
            <w:pPr>
              <w:pStyle w:val="NormalWeb"/>
              <w:rPr>
                <w:sz w:val="20"/>
                <w:szCs w:val="20"/>
              </w:rPr>
            </w:pPr>
            <w:r w:rsidRPr="00F721BA">
              <w:rPr>
                <w:sz w:val="20"/>
                <w:szCs w:val="20"/>
              </w:rPr>
              <w:t>No improvement actions are adopted; or overuse of "no changes needed at this time."</w:t>
            </w:r>
          </w:p>
        </w:tc>
        <w:tc>
          <w:tcPr>
            <w:tcW w:w="2700" w:type="dxa"/>
            <w:vAlign w:val="center"/>
          </w:tcPr>
          <w:p w14:paraId="18AA8EF1" w14:textId="7CAD70F9" w:rsidR="00F721BA" w:rsidRPr="00F721BA" w:rsidRDefault="00F721BA" w:rsidP="001C2E97">
            <w:pPr>
              <w:pStyle w:val="NormalWeb"/>
              <w:rPr>
                <w:sz w:val="20"/>
                <w:szCs w:val="20"/>
              </w:rPr>
            </w:pPr>
            <w:r w:rsidRPr="00F721BA">
              <w:rPr>
                <w:sz w:val="20"/>
                <w:szCs w:val="20"/>
              </w:rPr>
              <w:t xml:space="preserve">At least one improvement action was adopted as a result of </w:t>
            </w:r>
            <w:proofErr w:type="gramStart"/>
            <w:r w:rsidRPr="00F721BA">
              <w:rPr>
                <w:sz w:val="20"/>
                <w:szCs w:val="20"/>
              </w:rPr>
              <w:t>assessment</w:t>
            </w:r>
            <w:proofErr w:type="gramEnd"/>
            <w:r w:rsidRPr="00F721BA">
              <w:rPr>
                <w:sz w:val="20"/>
                <w:szCs w:val="20"/>
              </w:rPr>
              <w:t xml:space="preserve"> but it may not be clear how it/ they relate to assessment results (lacks rationale for improvement strategy)</w:t>
            </w:r>
            <w:r w:rsidR="009D612E">
              <w:rPr>
                <w:sz w:val="20"/>
                <w:szCs w:val="20"/>
              </w:rPr>
              <w:t>.</w:t>
            </w:r>
          </w:p>
        </w:tc>
        <w:tc>
          <w:tcPr>
            <w:tcW w:w="2880" w:type="dxa"/>
            <w:vAlign w:val="center"/>
          </w:tcPr>
          <w:p w14:paraId="623A7902" w14:textId="30EF3895" w:rsidR="00F721BA" w:rsidRPr="00F721BA" w:rsidRDefault="00F721BA" w:rsidP="001C2E97">
            <w:pPr>
              <w:pStyle w:val="NormalWeb"/>
              <w:rPr>
                <w:sz w:val="20"/>
                <w:szCs w:val="20"/>
              </w:rPr>
            </w:pPr>
            <w:r w:rsidRPr="00F721BA">
              <w:rPr>
                <w:sz w:val="20"/>
                <w:szCs w:val="20"/>
              </w:rPr>
              <w:t>Some improvement actions are adopted as a result of assessment that clearly relates to the assessment results and contains a rationale for improvement strategy</w:t>
            </w:r>
            <w:r w:rsidR="009D612E">
              <w:rPr>
                <w:sz w:val="20"/>
                <w:szCs w:val="20"/>
              </w:rPr>
              <w:t>.</w:t>
            </w:r>
          </w:p>
        </w:tc>
        <w:tc>
          <w:tcPr>
            <w:tcW w:w="2700" w:type="dxa"/>
            <w:vAlign w:val="center"/>
          </w:tcPr>
          <w:p w14:paraId="78412A2C" w14:textId="645A70FC" w:rsidR="00F721BA" w:rsidRPr="00F721BA" w:rsidRDefault="00F721BA" w:rsidP="001C2E97">
            <w:pPr>
              <w:pStyle w:val="NormalWeb"/>
              <w:rPr>
                <w:sz w:val="20"/>
                <w:szCs w:val="20"/>
              </w:rPr>
            </w:pPr>
            <w:r w:rsidRPr="00F721BA">
              <w:rPr>
                <w:sz w:val="20"/>
                <w:szCs w:val="20"/>
              </w:rPr>
              <w:t>Multiple improvement actions have been adopted as a result of assessment, improvement actions are clearly related to assessment results and contains a rationale for improvement strategies</w:t>
            </w:r>
            <w:r w:rsidR="009D612E">
              <w:rPr>
                <w:sz w:val="20"/>
                <w:szCs w:val="20"/>
              </w:rPr>
              <w:t>.</w:t>
            </w:r>
          </w:p>
        </w:tc>
        <w:tc>
          <w:tcPr>
            <w:tcW w:w="810" w:type="dxa"/>
            <w:vAlign w:val="center"/>
          </w:tcPr>
          <w:p w14:paraId="76FBE220" w14:textId="77777777" w:rsidR="00F721BA" w:rsidRPr="002517DA" w:rsidRDefault="00F721BA" w:rsidP="001C2E97">
            <w:pPr>
              <w:rPr>
                <w:rFonts w:ascii="Times New Roman" w:hAnsi="Times New Roman" w:cs="Times New Roman"/>
                <w:color w:val="0070C0"/>
                <w:sz w:val="20"/>
                <w:szCs w:val="20"/>
              </w:rPr>
            </w:pPr>
          </w:p>
        </w:tc>
      </w:tr>
    </w:tbl>
    <w:p w14:paraId="33CECA76" w14:textId="2982DE52" w:rsidR="00F721BA" w:rsidRPr="00AA25CE" w:rsidRDefault="002517DA">
      <w:pPr>
        <w:rPr>
          <w:rFonts w:ascii="Times New Roman" w:hAnsi="Times New Roman" w:cs="Times New Roman"/>
          <w:b/>
          <w:bCs/>
          <w:i/>
          <w:iCs/>
          <w:color w:val="000000" w:themeColor="text1"/>
          <w:sz w:val="22"/>
          <w:szCs w:val="22"/>
        </w:rPr>
      </w:pPr>
      <w:r w:rsidRPr="00AA25CE">
        <w:rPr>
          <w:rFonts w:ascii="Times New Roman" w:hAnsi="Times New Roman" w:cs="Times New Roman"/>
          <w:b/>
          <w:bCs/>
          <w:i/>
          <w:iCs/>
          <w:color w:val="000000" w:themeColor="text1"/>
          <w:sz w:val="22"/>
          <w:szCs w:val="22"/>
        </w:rPr>
        <w:t>Add your comments on the next page.</w:t>
      </w:r>
    </w:p>
    <w:p w14:paraId="1C97B6E6" w14:textId="4CC47B61" w:rsidR="002517DA" w:rsidRPr="006159CD" w:rsidRDefault="002517DA">
      <w:pPr>
        <w:rPr>
          <w:rFonts w:ascii="Times New Roman" w:hAnsi="Times New Roman" w:cs="Times New Roman"/>
          <w:b/>
          <w:bCs/>
          <w:color w:val="7030A0"/>
          <w:sz w:val="22"/>
          <w:szCs w:val="22"/>
        </w:rPr>
      </w:pPr>
      <w:r w:rsidRPr="006159CD">
        <w:rPr>
          <w:rFonts w:ascii="Times New Roman" w:hAnsi="Times New Roman" w:cs="Times New Roman"/>
          <w:b/>
          <w:bCs/>
          <w:color w:val="7030A0"/>
          <w:sz w:val="22"/>
          <w:szCs w:val="22"/>
        </w:rPr>
        <w:lastRenderedPageBreak/>
        <w:t>COMMENTS:</w:t>
      </w:r>
    </w:p>
    <w:p w14:paraId="28BE10E1" w14:textId="3D7872BB" w:rsidR="002517DA" w:rsidRPr="002517DA" w:rsidRDefault="002517DA">
      <w:pPr>
        <w:rPr>
          <w:rFonts w:ascii="Times New Roman" w:hAnsi="Times New Roman" w:cs="Times New Roman"/>
          <w:sz w:val="22"/>
          <w:szCs w:val="22"/>
        </w:rPr>
      </w:pPr>
      <w:r w:rsidRPr="002517DA">
        <w:rPr>
          <w:rFonts w:ascii="Times New Roman" w:hAnsi="Times New Roman" w:cs="Times New Roman"/>
          <w:sz w:val="22"/>
          <w:szCs w:val="22"/>
        </w:rPr>
        <w:t>(Please add your comments here)</w:t>
      </w:r>
    </w:p>
    <w:p w14:paraId="0EACA278" w14:textId="3CB91012" w:rsidR="002517DA" w:rsidRDefault="002517DA">
      <w:pPr>
        <w:rPr>
          <w:rFonts w:ascii="Times New Roman" w:hAnsi="Times New Roman" w:cs="Times New Roman"/>
          <w:sz w:val="22"/>
          <w:szCs w:val="22"/>
        </w:rPr>
      </w:pPr>
    </w:p>
    <w:p w14:paraId="5AA4C597" w14:textId="77777777" w:rsidR="002517DA" w:rsidRPr="002517DA" w:rsidRDefault="002517DA">
      <w:pPr>
        <w:rPr>
          <w:rFonts w:ascii="Times New Roman" w:hAnsi="Times New Roman" w:cs="Times New Roman"/>
          <w:sz w:val="22"/>
          <w:szCs w:val="22"/>
        </w:rPr>
      </w:pPr>
    </w:p>
    <w:p w14:paraId="22EEE454" w14:textId="77777777" w:rsidR="002517DA" w:rsidRPr="002517DA" w:rsidRDefault="002517DA">
      <w:pPr>
        <w:rPr>
          <w:rFonts w:ascii="Times New Roman" w:hAnsi="Times New Roman" w:cs="Times New Roman"/>
          <w:b/>
          <w:bCs/>
          <w:sz w:val="22"/>
          <w:szCs w:val="22"/>
        </w:rPr>
      </w:pPr>
    </w:p>
    <w:sectPr w:rsidR="002517DA" w:rsidRPr="002517DA" w:rsidSect="00F721BA">
      <w:footerReference w:type="even"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D99D6" w14:textId="77777777" w:rsidR="00F52630" w:rsidRDefault="00F52630" w:rsidP="00AA25CE">
      <w:r>
        <w:separator/>
      </w:r>
    </w:p>
  </w:endnote>
  <w:endnote w:type="continuationSeparator" w:id="0">
    <w:p w14:paraId="3874911C" w14:textId="77777777" w:rsidR="00F52630" w:rsidRDefault="00F52630" w:rsidP="00AA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6371789"/>
      <w:docPartObj>
        <w:docPartGallery w:val="Page Numbers (Bottom of Page)"/>
        <w:docPartUnique/>
      </w:docPartObj>
    </w:sdtPr>
    <w:sdtEndPr>
      <w:rPr>
        <w:rStyle w:val="PageNumber"/>
      </w:rPr>
    </w:sdtEndPr>
    <w:sdtContent>
      <w:p w14:paraId="512FEF6D" w14:textId="3F81D4EF" w:rsidR="00AA25CE" w:rsidRDefault="00AA25CE" w:rsidP="00BB77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B76F27" w14:textId="77777777" w:rsidR="00AA25CE" w:rsidRDefault="00AA25CE" w:rsidP="00AA25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40208330"/>
      <w:docPartObj>
        <w:docPartGallery w:val="Page Numbers (Bottom of Page)"/>
        <w:docPartUnique/>
      </w:docPartObj>
    </w:sdtPr>
    <w:sdtEndPr>
      <w:rPr>
        <w:rStyle w:val="PageNumber"/>
        <w:rFonts w:ascii="Times New Roman" w:hAnsi="Times New Roman" w:cs="Times New Roman"/>
        <w:sz w:val="20"/>
        <w:szCs w:val="20"/>
      </w:rPr>
    </w:sdtEndPr>
    <w:sdtContent>
      <w:p w14:paraId="64AF139B" w14:textId="2C4261CD" w:rsidR="00AA25CE" w:rsidRPr="00AA25CE" w:rsidRDefault="00AA25CE" w:rsidP="00BB774D">
        <w:pPr>
          <w:pStyle w:val="Footer"/>
          <w:framePr w:wrap="none" w:vAnchor="text" w:hAnchor="margin" w:xAlign="right" w:y="1"/>
          <w:rPr>
            <w:rStyle w:val="PageNumber"/>
            <w:rFonts w:ascii="Times New Roman" w:hAnsi="Times New Roman" w:cs="Times New Roman"/>
            <w:sz w:val="20"/>
            <w:szCs w:val="20"/>
          </w:rPr>
        </w:pPr>
        <w:r w:rsidRPr="00AA25CE">
          <w:rPr>
            <w:rStyle w:val="PageNumber"/>
            <w:rFonts w:ascii="Times New Roman" w:hAnsi="Times New Roman" w:cs="Times New Roman"/>
            <w:sz w:val="20"/>
            <w:szCs w:val="20"/>
          </w:rPr>
          <w:fldChar w:fldCharType="begin"/>
        </w:r>
        <w:r w:rsidRPr="00AA25CE">
          <w:rPr>
            <w:rStyle w:val="PageNumber"/>
            <w:rFonts w:ascii="Times New Roman" w:hAnsi="Times New Roman" w:cs="Times New Roman"/>
            <w:sz w:val="20"/>
            <w:szCs w:val="20"/>
          </w:rPr>
          <w:instrText xml:space="preserve"> PAGE </w:instrText>
        </w:r>
        <w:r w:rsidRPr="00AA25CE">
          <w:rPr>
            <w:rStyle w:val="PageNumber"/>
            <w:rFonts w:ascii="Times New Roman" w:hAnsi="Times New Roman" w:cs="Times New Roman"/>
            <w:sz w:val="20"/>
            <w:szCs w:val="20"/>
          </w:rPr>
          <w:fldChar w:fldCharType="separate"/>
        </w:r>
        <w:r w:rsidRPr="00AA25CE">
          <w:rPr>
            <w:rStyle w:val="PageNumber"/>
            <w:rFonts w:ascii="Times New Roman" w:hAnsi="Times New Roman" w:cs="Times New Roman"/>
            <w:noProof/>
            <w:sz w:val="20"/>
            <w:szCs w:val="20"/>
          </w:rPr>
          <w:t>1</w:t>
        </w:r>
        <w:r w:rsidRPr="00AA25CE">
          <w:rPr>
            <w:rStyle w:val="PageNumber"/>
            <w:rFonts w:ascii="Times New Roman" w:hAnsi="Times New Roman" w:cs="Times New Roman"/>
            <w:sz w:val="20"/>
            <w:szCs w:val="20"/>
          </w:rPr>
          <w:fldChar w:fldCharType="end"/>
        </w:r>
      </w:p>
    </w:sdtContent>
  </w:sdt>
  <w:p w14:paraId="0D6E89F4" w14:textId="77777777" w:rsidR="00AA25CE" w:rsidRPr="00AA25CE" w:rsidRDefault="00AA25CE" w:rsidP="00AA25CE">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530E9" w14:textId="77777777" w:rsidR="00F52630" w:rsidRDefault="00F52630" w:rsidP="00AA25CE">
      <w:r>
        <w:separator/>
      </w:r>
    </w:p>
  </w:footnote>
  <w:footnote w:type="continuationSeparator" w:id="0">
    <w:p w14:paraId="3114F8C3" w14:textId="77777777" w:rsidR="00F52630" w:rsidRDefault="00F52630" w:rsidP="00AA2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BA"/>
    <w:rsid w:val="001537BE"/>
    <w:rsid w:val="001C2E97"/>
    <w:rsid w:val="002517DA"/>
    <w:rsid w:val="002A6D5B"/>
    <w:rsid w:val="00327F27"/>
    <w:rsid w:val="004B197F"/>
    <w:rsid w:val="00546A01"/>
    <w:rsid w:val="006159CD"/>
    <w:rsid w:val="00674459"/>
    <w:rsid w:val="009D612E"/>
    <w:rsid w:val="00AA25CE"/>
    <w:rsid w:val="00D42216"/>
    <w:rsid w:val="00D65DB3"/>
    <w:rsid w:val="00DB237B"/>
    <w:rsid w:val="00F2017F"/>
    <w:rsid w:val="00F52630"/>
    <w:rsid w:val="00F721BA"/>
    <w:rsid w:val="00FC1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191D6"/>
  <w15:chartTrackingRefBased/>
  <w15:docId w15:val="{CC3C38E4-028B-0340-BE2D-BDC6F551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2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721BA"/>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AA25CE"/>
    <w:pPr>
      <w:tabs>
        <w:tab w:val="center" w:pos="4680"/>
        <w:tab w:val="right" w:pos="9360"/>
      </w:tabs>
    </w:pPr>
  </w:style>
  <w:style w:type="character" w:customStyle="1" w:styleId="FooterChar">
    <w:name w:val="Footer Char"/>
    <w:basedOn w:val="DefaultParagraphFont"/>
    <w:link w:val="Footer"/>
    <w:uiPriority w:val="99"/>
    <w:rsid w:val="00AA25CE"/>
  </w:style>
  <w:style w:type="character" w:styleId="PageNumber">
    <w:name w:val="page number"/>
    <w:basedOn w:val="DefaultParagraphFont"/>
    <w:uiPriority w:val="99"/>
    <w:semiHidden/>
    <w:unhideWhenUsed/>
    <w:rsid w:val="00AA25CE"/>
  </w:style>
  <w:style w:type="paragraph" w:styleId="Header">
    <w:name w:val="header"/>
    <w:basedOn w:val="Normal"/>
    <w:link w:val="HeaderChar"/>
    <w:uiPriority w:val="99"/>
    <w:unhideWhenUsed/>
    <w:rsid w:val="00AA25CE"/>
    <w:pPr>
      <w:tabs>
        <w:tab w:val="center" w:pos="4680"/>
        <w:tab w:val="right" w:pos="9360"/>
      </w:tabs>
    </w:pPr>
  </w:style>
  <w:style w:type="character" w:customStyle="1" w:styleId="HeaderChar">
    <w:name w:val="Header Char"/>
    <w:basedOn w:val="DefaultParagraphFont"/>
    <w:link w:val="Header"/>
    <w:uiPriority w:val="99"/>
    <w:rsid w:val="00AA2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7228">
      <w:bodyDiv w:val="1"/>
      <w:marLeft w:val="0"/>
      <w:marRight w:val="0"/>
      <w:marTop w:val="0"/>
      <w:marBottom w:val="0"/>
      <w:divBdr>
        <w:top w:val="none" w:sz="0" w:space="0" w:color="auto"/>
        <w:left w:val="none" w:sz="0" w:space="0" w:color="auto"/>
        <w:bottom w:val="none" w:sz="0" w:space="0" w:color="auto"/>
        <w:right w:val="none" w:sz="0" w:space="0" w:color="auto"/>
      </w:divBdr>
      <w:divsChild>
        <w:div w:id="1561788706">
          <w:marLeft w:val="0"/>
          <w:marRight w:val="0"/>
          <w:marTop w:val="0"/>
          <w:marBottom w:val="0"/>
          <w:divBdr>
            <w:top w:val="none" w:sz="0" w:space="0" w:color="auto"/>
            <w:left w:val="none" w:sz="0" w:space="0" w:color="auto"/>
            <w:bottom w:val="none" w:sz="0" w:space="0" w:color="auto"/>
            <w:right w:val="none" w:sz="0" w:space="0" w:color="auto"/>
          </w:divBdr>
          <w:divsChild>
            <w:div w:id="871305823">
              <w:marLeft w:val="0"/>
              <w:marRight w:val="0"/>
              <w:marTop w:val="0"/>
              <w:marBottom w:val="0"/>
              <w:divBdr>
                <w:top w:val="none" w:sz="0" w:space="0" w:color="auto"/>
                <w:left w:val="none" w:sz="0" w:space="0" w:color="auto"/>
                <w:bottom w:val="none" w:sz="0" w:space="0" w:color="auto"/>
                <w:right w:val="none" w:sz="0" w:space="0" w:color="auto"/>
              </w:divBdr>
              <w:divsChild>
                <w:div w:id="1205755915">
                  <w:marLeft w:val="0"/>
                  <w:marRight w:val="0"/>
                  <w:marTop w:val="0"/>
                  <w:marBottom w:val="0"/>
                  <w:divBdr>
                    <w:top w:val="none" w:sz="0" w:space="0" w:color="auto"/>
                    <w:left w:val="none" w:sz="0" w:space="0" w:color="auto"/>
                    <w:bottom w:val="none" w:sz="0" w:space="0" w:color="auto"/>
                    <w:right w:val="none" w:sz="0" w:space="0" w:color="auto"/>
                  </w:divBdr>
                  <w:divsChild>
                    <w:div w:id="124606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5776">
      <w:bodyDiv w:val="1"/>
      <w:marLeft w:val="0"/>
      <w:marRight w:val="0"/>
      <w:marTop w:val="0"/>
      <w:marBottom w:val="0"/>
      <w:divBdr>
        <w:top w:val="none" w:sz="0" w:space="0" w:color="auto"/>
        <w:left w:val="none" w:sz="0" w:space="0" w:color="auto"/>
        <w:bottom w:val="none" w:sz="0" w:space="0" w:color="auto"/>
        <w:right w:val="none" w:sz="0" w:space="0" w:color="auto"/>
      </w:divBdr>
      <w:divsChild>
        <w:div w:id="1501113691">
          <w:marLeft w:val="0"/>
          <w:marRight w:val="0"/>
          <w:marTop w:val="0"/>
          <w:marBottom w:val="0"/>
          <w:divBdr>
            <w:top w:val="none" w:sz="0" w:space="0" w:color="auto"/>
            <w:left w:val="none" w:sz="0" w:space="0" w:color="auto"/>
            <w:bottom w:val="none" w:sz="0" w:space="0" w:color="auto"/>
            <w:right w:val="none" w:sz="0" w:space="0" w:color="auto"/>
          </w:divBdr>
          <w:divsChild>
            <w:div w:id="1196579772">
              <w:marLeft w:val="0"/>
              <w:marRight w:val="0"/>
              <w:marTop w:val="0"/>
              <w:marBottom w:val="0"/>
              <w:divBdr>
                <w:top w:val="none" w:sz="0" w:space="0" w:color="auto"/>
                <w:left w:val="none" w:sz="0" w:space="0" w:color="auto"/>
                <w:bottom w:val="none" w:sz="0" w:space="0" w:color="auto"/>
                <w:right w:val="none" w:sz="0" w:space="0" w:color="auto"/>
              </w:divBdr>
              <w:divsChild>
                <w:div w:id="1453133263">
                  <w:marLeft w:val="0"/>
                  <w:marRight w:val="0"/>
                  <w:marTop w:val="0"/>
                  <w:marBottom w:val="0"/>
                  <w:divBdr>
                    <w:top w:val="none" w:sz="0" w:space="0" w:color="auto"/>
                    <w:left w:val="none" w:sz="0" w:space="0" w:color="auto"/>
                    <w:bottom w:val="none" w:sz="0" w:space="0" w:color="auto"/>
                    <w:right w:val="none" w:sz="0" w:space="0" w:color="auto"/>
                  </w:divBdr>
                  <w:divsChild>
                    <w:div w:id="14536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21956">
      <w:bodyDiv w:val="1"/>
      <w:marLeft w:val="0"/>
      <w:marRight w:val="0"/>
      <w:marTop w:val="0"/>
      <w:marBottom w:val="0"/>
      <w:divBdr>
        <w:top w:val="none" w:sz="0" w:space="0" w:color="auto"/>
        <w:left w:val="none" w:sz="0" w:space="0" w:color="auto"/>
        <w:bottom w:val="none" w:sz="0" w:space="0" w:color="auto"/>
        <w:right w:val="none" w:sz="0" w:space="0" w:color="auto"/>
      </w:divBdr>
      <w:divsChild>
        <w:div w:id="1949041567">
          <w:marLeft w:val="0"/>
          <w:marRight w:val="0"/>
          <w:marTop w:val="0"/>
          <w:marBottom w:val="0"/>
          <w:divBdr>
            <w:top w:val="none" w:sz="0" w:space="0" w:color="auto"/>
            <w:left w:val="none" w:sz="0" w:space="0" w:color="auto"/>
            <w:bottom w:val="none" w:sz="0" w:space="0" w:color="auto"/>
            <w:right w:val="none" w:sz="0" w:space="0" w:color="auto"/>
          </w:divBdr>
          <w:divsChild>
            <w:div w:id="312763295">
              <w:marLeft w:val="0"/>
              <w:marRight w:val="0"/>
              <w:marTop w:val="0"/>
              <w:marBottom w:val="0"/>
              <w:divBdr>
                <w:top w:val="none" w:sz="0" w:space="0" w:color="auto"/>
                <w:left w:val="none" w:sz="0" w:space="0" w:color="auto"/>
                <w:bottom w:val="none" w:sz="0" w:space="0" w:color="auto"/>
                <w:right w:val="none" w:sz="0" w:space="0" w:color="auto"/>
              </w:divBdr>
              <w:divsChild>
                <w:div w:id="974331099">
                  <w:marLeft w:val="0"/>
                  <w:marRight w:val="0"/>
                  <w:marTop w:val="0"/>
                  <w:marBottom w:val="0"/>
                  <w:divBdr>
                    <w:top w:val="none" w:sz="0" w:space="0" w:color="auto"/>
                    <w:left w:val="none" w:sz="0" w:space="0" w:color="auto"/>
                    <w:bottom w:val="none" w:sz="0" w:space="0" w:color="auto"/>
                    <w:right w:val="none" w:sz="0" w:space="0" w:color="auto"/>
                  </w:divBdr>
                  <w:divsChild>
                    <w:div w:id="15916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32101">
      <w:bodyDiv w:val="1"/>
      <w:marLeft w:val="0"/>
      <w:marRight w:val="0"/>
      <w:marTop w:val="0"/>
      <w:marBottom w:val="0"/>
      <w:divBdr>
        <w:top w:val="none" w:sz="0" w:space="0" w:color="auto"/>
        <w:left w:val="none" w:sz="0" w:space="0" w:color="auto"/>
        <w:bottom w:val="none" w:sz="0" w:space="0" w:color="auto"/>
        <w:right w:val="none" w:sz="0" w:space="0" w:color="auto"/>
      </w:divBdr>
      <w:divsChild>
        <w:div w:id="1722165565">
          <w:marLeft w:val="0"/>
          <w:marRight w:val="0"/>
          <w:marTop w:val="0"/>
          <w:marBottom w:val="0"/>
          <w:divBdr>
            <w:top w:val="none" w:sz="0" w:space="0" w:color="auto"/>
            <w:left w:val="none" w:sz="0" w:space="0" w:color="auto"/>
            <w:bottom w:val="none" w:sz="0" w:space="0" w:color="auto"/>
            <w:right w:val="none" w:sz="0" w:space="0" w:color="auto"/>
          </w:divBdr>
          <w:divsChild>
            <w:div w:id="1675256618">
              <w:marLeft w:val="0"/>
              <w:marRight w:val="0"/>
              <w:marTop w:val="0"/>
              <w:marBottom w:val="0"/>
              <w:divBdr>
                <w:top w:val="none" w:sz="0" w:space="0" w:color="auto"/>
                <w:left w:val="none" w:sz="0" w:space="0" w:color="auto"/>
                <w:bottom w:val="none" w:sz="0" w:space="0" w:color="auto"/>
                <w:right w:val="none" w:sz="0" w:space="0" w:color="auto"/>
              </w:divBdr>
              <w:divsChild>
                <w:div w:id="2121139543">
                  <w:marLeft w:val="0"/>
                  <w:marRight w:val="0"/>
                  <w:marTop w:val="0"/>
                  <w:marBottom w:val="0"/>
                  <w:divBdr>
                    <w:top w:val="none" w:sz="0" w:space="0" w:color="auto"/>
                    <w:left w:val="none" w:sz="0" w:space="0" w:color="auto"/>
                    <w:bottom w:val="none" w:sz="0" w:space="0" w:color="auto"/>
                    <w:right w:val="none" w:sz="0" w:space="0" w:color="auto"/>
                  </w:divBdr>
                  <w:divsChild>
                    <w:div w:id="1222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406865">
      <w:bodyDiv w:val="1"/>
      <w:marLeft w:val="0"/>
      <w:marRight w:val="0"/>
      <w:marTop w:val="0"/>
      <w:marBottom w:val="0"/>
      <w:divBdr>
        <w:top w:val="none" w:sz="0" w:space="0" w:color="auto"/>
        <w:left w:val="none" w:sz="0" w:space="0" w:color="auto"/>
        <w:bottom w:val="none" w:sz="0" w:space="0" w:color="auto"/>
        <w:right w:val="none" w:sz="0" w:space="0" w:color="auto"/>
      </w:divBdr>
      <w:divsChild>
        <w:div w:id="1411805346">
          <w:marLeft w:val="0"/>
          <w:marRight w:val="0"/>
          <w:marTop w:val="0"/>
          <w:marBottom w:val="0"/>
          <w:divBdr>
            <w:top w:val="none" w:sz="0" w:space="0" w:color="auto"/>
            <w:left w:val="none" w:sz="0" w:space="0" w:color="auto"/>
            <w:bottom w:val="none" w:sz="0" w:space="0" w:color="auto"/>
            <w:right w:val="none" w:sz="0" w:space="0" w:color="auto"/>
          </w:divBdr>
          <w:divsChild>
            <w:div w:id="602302647">
              <w:marLeft w:val="0"/>
              <w:marRight w:val="0"/>
              <w:marTop w:val="0"/>
              <w:marBottom w:val="0"/>
              <w:divBdr>
                <w:top w:val="none" w:sz="0" w:space="0" w:color="auto"/>
                <w:left w:val="none" w:sz="0" w:space="0" w:color="auto"/>
                <w:bottom w:val="none" w:sz="0" w:space="0" w:color="auto"/>
                <w:right w:val="none" w:sz="0" w:space="0" w:color="auto"/>
              </w:divBdr>
              <w:divsChild>
                <w:div w:id="1664238014">
                  <w:marLeft w:val="0"/>
                  <w:marRight w:val="0"/>
                  <w:marTop w:val="0"/>
                  <w:marBottom w:val="0"/>
                  <w:divBdr>
                    <w:top w:val="none" w:sz="0" w:space="0" w:color="auto"/>
                    <w:left w:val="none" w:sz="0" w:space="0" w:color="auto"/>
                    <w:bottom w:val="none" w:sz="0" w:space="0" w:color="auto"/>
                    <w:right w:val="none" w:sz="0" w:space="0" w:color="auto"/>
                  </w:divBdr>
                  <w:divsChild>
                    <w:div w:id="14653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462374">
      <w:bodyDiv w:val="1"/>
      <w:marLeft w:val="0"/>
      <w:marRight w:val="0"/>
      <w:marTop w:val="0"/>
      <w:marBottom w:val="0"/>
      <w:divBdr>
        <w:top w:val="none" w:sz="0" w:space="0" w:color="auto"/>
        <w:left w:val="none" w:sz="0" w:space="0" w:color="auto"/>
        <w:bottom w:val="none" w:sz="0" w:space="0" w:color="auto"/>
        <w:right w:val="none" w:sz="0" w:space="0" w:color="auto"/>
      </w:divBdr>
      <w:divsChild>
        <w:div w:id="721178106">
          <w:marLeft w:val="0"/>
          <w:marRight w:val="0"/>
          <w:marTop w:val="0"/>
          <w:marBottom w:val="0"/>
          <w:divBdr>
            <w:top w:val="none" w:sz="0" w:space="0" w:color="auto"/>
            <w:left w:val="none" w:sz="0" w:space="0" w:color="auto"/>
            <w:bottom w:val="none" w:sz="0" w:space="0" w:color="auto"/>
            <w:right w:val="none" w:sz="0" w:space="0" w:color="auto"/>
          </w:divBdr>
          <w:divsChild>
            <w:div w:id="153033581">
              <w:marLeft w:val="0"/>
              <w:marRight w:val="0"/>
              <w:marTop w:val="0"/>
              <w:marBottom w:val="0"/>
              <w:divBdr>
                <w:top w:val="none" w:sz="0" w:space="0" w:color="auto"/>
                <w:left w:val="none" w:sz="0" w:space="0" w:color="auto"/>
                <w:bottom w:val="none" w:sz="0" w:space="0" w:color="auto"/>
                <w:right w:val="none" w:sz="0" w:space="0" w:color="auto"/>
              </w:divBdr>
              <w:divsChild>
                <w:div w:id="1571620344">
                  <w:marLeft w:val="0"/>
                  <w:marRight w:val="0"/>
                  <w:marTop w:val="0"/>
                  <w:marBottom w:val="0"/>
                  <w:divBdr>
                    <w:top w:val="none" w:sz="0" w:space="0" w:color="auto"/>
                    <w:left w:val="none" w:sz="0" w:space="0" w:color="auto"/>
                    <w:bottom w:val="none" w:sz="0" w:space="0" w:color="auto"/>
                    <w:right w:val="none" w:sz="0" w:space="0" w:color="auto"/>
                  </w:divBdr>
                  <w:divsChild>
                    <w:div w:id="12820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09984">
      <w:bodyDiv w:val="1"/>
      <w:marLeft w:val="0"/>
      <w:marRight w:val="0"/>
      <w:marTop w:val="0"/>
      <w:marBottom w:val="0"/>
      <w:divBdr>
        <w:top w:val="none" w:sz="0" w:space="0" w:color="auto"/>
        <w:left w:val="none" w:sz="0" w:space="0" w:color="auto"/>
        <w:bottom w:val="none" w:sz="0" w:space="0" w:color="auto"/>
        <w:right w:val="none" w:sz="0" w:space="0" w:color="auto"/>
      </w:divBdr>
      <w:divsChild>
        <w:div w:id="1568226779">
          <w:marLeft w:val="0"/>
          <w:marRight w:val="0"/>
          <w:marTop w:val="0"/>
          <w:marBottom w:val="0"/>
          <w:divBdr>
            <w:top w:val="none" w:sz="0" w:space="0" w:color="auto"/>
            <w:left w:val="none" w:sz="0" w:space="0" w:color="auto"/>
            <w:bottom w:val="none" w:sz="0" w:space="0" w:color="auto"/>
            <w:right w:val="none" w:sz="0" w:space="0" w:color="auto"/>
          </w:divBdr>
          <w:divsChild>
            <w:div w:id="1388410560">
              <w:marLeft w:val="0"/>
              <w:marRight w:val="0"/>
              <w:marTop w:val="0"/>
              <w:marBottom w:val="0"/>
              <w:divBdr>
                <w:top w:val="none" w:sz="0" w:space="0" w:color="auto"/>
                <w:left w:val="none" w:sz="0" w:space="0" w:color="auto"/>
                <w:bottom w:val="none" w:sz="0" w:space="0" w:color="auto"/>
                <w:right w:val="none" w:sz="0" w:space="0" w:color="auto"/>
              </w:divBdr>
              <w:divsChild>
                <w:div w:id="1023635389">
                  <w:marLeft w:val="0"/>
                  <w:marRight w:val="0"/>
                  <w:marTop w:val="0"/>
                  <w:marBottom w:val="0"/>
                  <w:divBdr>
                    <w:top w:val="none" w:sz="0" w:space="0" w:color="auto"/>
                    <w:left w:val="none" w:sz="0" w:space="0" w:color="auto"/>
                    <w:bottom w:val="none" w:sz="0" w:space="0" w:color="auto"/>
                    <w:right w:val="none" w:sz="0" w:space="0" w:color="auto"/>
                  </w:divBdr>
                  <w:divsChild>
                    <w:div w:id="20210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495429">
      <w:bodyDiv w:val="1"/>
      <w:marLeft w:val="0"/>
      <w:marRight w:val="0"/>
      <w:marTop w:val="0"/>
      <w:marBottom w:val="0"/>
      <w:divBdr>
        <w:top w:val="none" w:sz="0" w:space="0" w:color="auto"/>
        <w:left w:val="none" w:sz="0" w:space="0" w:color="auto"/>
        <w:bottom w:val="none" w:sz="0" w:space="0" w:color="auto"/>
        <w:right w:val="none" w:sz="0" w:space="0" w:color="auto"/>
      </w:divBdr>
      <w:divsChild>
        <w:div w:id="623460203">
          <w:marLeft w:val="0"/>
          <w:marRight w:val="0"/>
          <w:marTop w:val="0"/>
          <w:marBottom w:val="0"/>
          <w:divBdr>
            <w:top w:val="none" w:sz="0" w:space="0" w:color="auto"/>
            <w:left w:val="none" w:sz="0" w:space="0" w:color="auto"/>
            <w:bottom w:val="none" w:sz="0" w:space="0" w:color="auto"/>
            <w:right w:val="none" w:sz="0" w:space="0" w:color="auto"/>
          </w:divBdr>
          <w:divsChild>
            <w:div w:id="664821017">
              <w:marLeft w:val="0"/>
              <w:marRight w:val="0"/>
              <w:marTop w:val="0"/>
              <w:marBottom w:val="0"/>
              <w:divBdr>
                <w:top w:val="none" w:sz="0" w:space="0" w:color="auto"/>
                <w:left w:val="none" w:sz="0" w:space="0" w:color="auto"/>
                <w:bottom w:val="none" w:sz="0" w:space="0" w:color="auto"/>
                <w:right w:val="none" w:sz="0" w:space="0" w:color="auto"/>
              </w:divBdr>
              <w:divsChild>
                <w:div w:id="1889027491">
                  <w:marLeft w:val="0"/>
                  <w:marRight w:val="0"/>
                  <w:marTop w:val="0"/>
                  <w:marBottom w:val="0"/>
                  <w:divBdr>
                    <w:top w:val="none" w:sz="0" w:space="0" w:color="auto"/>
                    <w:left w:val="none" w:sz="0" w:space="0" w:color="auto"/>
                    <w:bottom w:val="none" w:sz="0" w:space="0" w:color="auto"/>
                    <w:right w:val="none" w:sz="0" w:space="0" w:color="auto"/>
                  </w:divBdr>
                  <w:divsChild>
                    <w:div w:id="18729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161645">
      <w:bodyDiv w:val="1"/>
      <w:marLeft w:val="0"/>
      <w:marRight w:val="0"/>
      <w:marTop w:val="0"/>
      <w:marBottom w:val="0"/>
      <w:divBdr>
        <w:top w:val="none" w:sz="0" w:space="0" w:color="auto"/>
        <w:left w:val="none" w:sz="0" w:space="0" w:color="auto"/>
        <w:bottom w:val="none" w:sz="0" w:space="0" w:color="auto"/>
        <w:right w:val="none" w:sz="0" w:space="0" w:color="auto"/>
      </w:divBdr>
      <w:divsChild>
        <w:div w:id="513766085">
          <w:marLeft w:val="0"/>
          <w:marRight w:val="0"/>
          <w:marTop w:val="0"/>
          <w:marBottom w:val="0"/>
          <w:divBdr>
            <w:top w:val="none" w:sz="0" w:space="0" w:color="auto"/>
            <w:left w:val="none" w:sz="0" w:space="0" w:color="auto"/>
            <w:bottom w:val="none" w:sz="0" w:space="0" w:color="auto"/>
            <w:right w:val="none" w:sz="0" w:space="0" w:color="auto"/>
          </w:divBdr>
          <w:divsChild>
            <w:div w:id="1964654080">
              <w:marLeft w:val="0"/>
              <w:marRight w:val="0"/>
              <w:marTop w:val="0"/>
              <w:marBottom w:val="0"/>
              <w:divBdr>
                <w:top w:val="none" w:sz="0" w:space="0" w:color="auto"/>
                <w:left w:val="none" w:sz="0" w:space="0" w:color="auto"/>
                <w:bottom w:val="none" w:sz="0" w:space="0" w:color="auto"/>
                <w:right w:val="none" w:sz="0" w:space="0" w:color="auto"/>
              </w:divBdr>
              <w:divsChild>
                <w:div w:id="1672875629">
                  <w:marLeft w:val="0"/>
                  <w:marRight w:val="0"/>
                  <w:marTop w:val="0"/>
                  <w:marBottom w:val="0"/>
                  <w:divBdr>
                    <w:top w:val="none" w:sz="0" w:space="0" w:color="auto"/>
                    <w:left w:val="none" w:sz="0" w:space="0" w:color="auto"/>
                    <w:bottom w:val="none" w:sz="0" w:space="0" w:color="auto"/>
                    <w:right w:val="none" w:sz="0" w:space="0" w:color="auto"/>
                  </w:divBdr>
                  <w:divsChild>
                    <w:div w:id="86240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392274">
      <w:bodyDiv w:val="1"/>
      <w:marLeft w:val="0"/>
      <w:marRight w:val="0"/>
      <w:marTop w:val="0"/>
      <w:marBottom w:val="0"/>
      <w:divBdr>
        <w:top w:val="none" w:sz="0" w:space="0" w:color="auto"/>
        <w:left w:val="none" w:sz="0" w:space="0" w:color="auto"/>
        <w:bottom w:val="none" w:sz="0" w:space="0" w:color="auto"/>
        <w:right w:val="none" w:sz="0" w:space="0" w:color="auto"/>
      </w:divBdr>
      <w:divsChild>
        <w:div w:id="1038704030">
          <w:marLeft w:val="0"/>
          <w:marRight w:val="0"/>
          <w:marTop w:val="0"/>
          <w:marBottom w:val="0"/>
          <w:divBdr>
            <w:top w:val="none" w:sz="0" w:space="0" w:color="auto"/>
            <w:left w:val="none" w:sz="0" w:space="0" w:color="auto"/>
            <w:bottom w:val="none" w:sz="0" w:space="0" w:color="auto"/>
            <w:right w:val="none" w:sz="0" w:space="0" w:color="auto"/>
          </w:divBdr>
          <w:divsChild>
            <w:div w:id="1273785680">
              <w:marLeft w:val="0"/>
              <w:marRight w:val="0"/>
              <w:marTop w:val="0"/>
              <w:marBottom w:val="0"/>
              <w:divBdr>
                <w:top w:val="none" w:sz="0" w:space="0" w:color="auto"/>
                <w:left w:val="none" w:sz="0" w:space="0" w:color="auto"/>
                <w:bottom w:val="none" w:sz="0" w:space="0" w:color="auto"/>
                <w:right w:val="none" w:sz="0" w:space="0" w:color="auto"/>
              </w:divBdr>
              <w:divsChild>
                <w:div w:id="1617637158">
                  <w:marLeft w:val="0"/>
                  <w:marRight w:val="0"/>
                  <w:marTop w:val="0"/>
                  <w:marBottom w:val="0"/>
                  <w:divBdr>
                    <w:top w:val="none" w:sz="0" w:space="0" w:color="auto"/>
                    <w:left w:val="none" w:sz="0" w:space="0" w:color="auto"/>
                    <w:bottom w:val="none" w:sz="0" w:space="0" w:color="auto"/>
                    <w:right w:val="none" w:sz="0" w:space="0" w:color="auto"/>
                  </w:divBdr>
                  <w:divsChild>
                    <w:div w:id="11373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59104">
      <w:bodyDiv w:val="1"/>
      <w:marLeft w:val="0"/>
      <w:marRight w:val="0"/>
      <w:marTop w:val="0"/>
      <w:marBottom w:val="0"/>
      <w:divBdr>
        <w:top w:val="none" w:sz="0" w:space="0" w:color="auto"/>
        <w:left w:val="none" w:sz="0" w:space="0" w:color="auto"/>
        <w:bottom w:val="none" w:sz="0" w:space="0" w:color="auto"/>
        <w:right w:val="none" w:sz="0" w:space="0" w:color="auto"/>
      </w:divBdr>
      <w:divsChild>
        <w:div w:id="1899969885">
          <w:marLeft w:val="0"/>
          <w:marRight w:val="0"/>
          <w:marTop w:val="0"/>
          <w:marBottom w:val="0"/>
          <w:divBdr>
            <w:top w:val="none" w:sz="0" w:space="0" w:color="auto"/>
            <w:left w:val="none" w:sz="0" w:space="0" w:color="auto"/>
            <w:bottom w:val="none" w:sz="0" w:space="0" w:color="auto"/>
            <w:right w:val="none" w:sz="0" w:space="0" w:color="auto"/>
          </w:divBdr>
          <w:divsChild>
            <w:div w:id="357004249">
              <w:marLeft w:val="0"/>
              <w:marRight w:val="0"/>
              <w:marTop w:val="0"/>
              <w:marBottom w:val="0"/>
              <w:divBdr>
                <w:top w:val="none" w:sz="0" w:space="0" w:color="auto"/>
                <w:left w:val="none" w:sz="0" w:space="0" w:color="auto"/>
                <w:bottom w:val="none" w:sz="0" w:space="0" w:color="auto"/>
                <w:right w:val="none" w:sz="0" w:space="0" w:color="auto"/>
              </w:divBdr>
              <w:divsChild>
                <w:div w:id="1047875753">
                  <w:marLeft w:val="0"/>
                  <w:marRight w:val="0"/>
                  <w:marTop w:val="0"/>
                  <w:marBottom w:val="0"/>
                  <w:divBdr>
                    <w:top w:val="none" w:sz="0" w:space="0" w:color="auto"/>
                    <w:left w:val="none" w:sz="0" w:space="0" w:color="auto"/>
                    <w:bottom w:val="none" w:sz="0" w:space="0" w:color="auto"/>
                    <w:right w:val="none" w:sz="0" w:space="0" w:color="auto"/>
                  </w:divBdr>
                  <w:divsChild>
                    <w:div w:id="7738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56830">
      <w:bodyDiv w:val="1"/>
      <w:marLeft w:val="0"/>
      <w:marRight w:val="0"/>
      <w:marTop w:val="0"/>
      <w:marBottom w:val="0"/>
      <w:divBdr>
        <w:top w:val="none" w:sz="0" w:space="0" w:color="auto"/>
        <w:left w:val="none" w:sz="0" w:space="0" w:color="auto"/>
        <w:bottom w:val="none" w:sz="0" w:space="0" w:color="auto"/>
        <w:right w:val="none" w:sz="0" w:space="0" w:color="auto"/>
      </w:divBdr>
      <w:divsChild>
        <w:div w:id="2005278163">
          <w:marLeft w:val="0"/>
          <w:marRight w:val="0"/>
          <w:marTop w:val="0"/>
          <w:marBottom w:val="0"/>
          <w:divBdr>
            <w:top w:val="none" w:sz="0" w:space="0" w:color="auto"/>
            <w:left w:val="none" w:sz="0" w:space="0" w:color="auto"/>
            <w:bottom w:val="none" w:sz="0" w:space="0" w:color="auto"/>
            <w:right w:val="none" w:sz="0" w:space="0" w:color="auto"/>
          </w:divBdr>
          <w:divsChild>
            <w:div w:id="212543213">
              <w:marLeft w:val="0"/>
              <w:marRight w:val="0"/>
              <w:marTop w:val="0"/>
              <w:marBottom w:val="0"/>
              <w:divBdr>
                <w:top w:val="none" w:sz="0" w:space="0" w:color="auto"/>
                <w:left w:val="none" w:sz="0" w:space="0" w:color="auto"/>
                <w:bottom w:val="none" w:sz="0" w:space="0" w:color="auto"/>
                <w:right w:val="none" w:sz="0" w:space="0" w:color="auto"/>
              </w:divBdr>
              <w:divsChild>
                <w:div w:id="113136379">
                  <w:marLeft w:val="0"/>
                  <w:marRight w:val="0"/>
                  <w:marTop w:val="0"/>
                  <w:marBottom w:val="0"/>
                  <w:divBdr>
                    <w:top w:val="none" w:sz="0" w:space="0" w:color="auto"/>
                    <w:left w:val="none" w:sz="0" w:space="0" w:color="auto"/>
                    <w:bottom w:val="none" w:sz="0" w:space="0" w:color="auto"/>
                    <w:right w:val="none" w:sz="0" w:space="0" w:color="auto"/>
                  </w:divBdr>
                  <w:divsChild>
                    <w:div w:id="468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238722">
      <w:bodyDiv w:val="1"/>
      <w:marLeft w:val="0"/>
      <w:marRight w:val="0"/>
      <w:marTop w:val="0"/>
      <w:marBottom w:val="0"/>
      <w:divBdr>
        <w:top w:val="none" w:sz="0" w:space="0" w:color="auto"/>
        <w:left w:val="none" w:sz="0" w:space="0" w:color="auto"/>
        <w:bottom w:val="none" w:sz="0" w:space="0" w:color="auto"/>
        <w:right w:val="none" w:sz="0" w:space="0" w:color="auto"/>
      </w:divBdr>
      <w:divsChild>
        <w:div w:id="1645695683">
          <w:marLeft w:val="0"/>
          <w:marRight w:val="0"/>
          <w:marTop w:val="0"/>
          <w:marBottom w:val="0"/>
          <w:divBdr>
            <w:top w:val="none" w:sz="0" w:space="0" w:color="auto"/>
            <w:left w:val="none" w:sz="0" w:space="0" w:color="auto"/>
            <w:bottom w:val="none" w:sz="0" w:space="0" w:color="auto"/>
            <w:right w:val="none" w:sz="0" w:space="0" w:color="auto"/>
          </w:divBdr>
          <w:divsChild>
            <w:div w:id="848563033">
              <w:marLeft w:val="0"/>
              <w:marRight w:val="0"/>
              <w:marTop w:val="0"/>
              <w:marBottom w:val="0"/>
              <w:divBdr>
                <w:top w:val="none" w:sz="0" w:space="0" w:color="auto"/>
                <w:left w:val="none" w:sz="0" w:space="0" w:color="auto"/>
                <w:bottom w:val="none" w:sz="0" w:space="0" w:color="auto"/>
                <w:right w:val="none" w:sz="0" w:space="0" w:color="auto"/>
              </w:divBdr>
              <w:divsChild>
                <w:div w:id="297222009">
                  <w:marLeft w:val="0"/>
                  <w:marRight w:val="0"/>
                  <w:marTop w:val="0"/>
                  <w:marBottom w:val="0"/>
                  <w:divBdr>
                    <w:top w:val="none" w:sz="0" w:space="0" w:color="auto"/>
                    <w:left w:val="none" w:sz="0" w:space="0" w:color="auto"/>
                    <w:bottom w:val="none" w:sz="0" w:space="0" w:color="auto"/>
                    <w:right w:val="none" w:sz="0" w:space="0" w:color="auto"/>
                  </w:divBdr>
                  <w:divsChild>
                    <w:div w:id="3153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353980">
      <w:bodyDiv w:val="1"/>
      <w:marLeft w:val="0"/>
      <w:marRight w:val="0"/>
      <w:marTop w:val="0"/>
      <w:marBottom w:val="0"/>
      <w:divBdr>
        <w:top w:val="none" w:sz="0" w:space="0" w:color="auto"/>
        <w:left w:val="none" w:sz="0" w:space="0" w:color="auto"/>
        <w:bottom w:val="none" w:sz="0" w:space="0" w:color="auto"/>
        <w:right w:val="none" w:sz="0" w:space="0" w:color="auto"/>
      </w:divBdr>
      <w:divsChild>
        <w:div w:id="1978563604">
          <w:marLeft w:val="0"/>
          <w:marRight w:val="0"/>
          <w:marTop w:val="0"/>
          <w:marBottom w:val="0"/>
          <w:divBdr>
            <w:top w:val="none" w:sz="0" w:space="0" w:color="auto"/>
            <w:left w:val="none" w:sz="0" w:space="0" w:color="auto"/>
            <w:bottom w:val="none" w:sz="0" w:space="0" w:color="auto"/>
            <w:right w:val="none" w:sz="0" w:space="0" w:color="auto"/>
          </w:divBdr>
          <w:divsChild>
            <w:div w:id="2029676511">
              <w:marLeft w:val="0"/>
              <w:marRight w:val="0"/>
              <w:marTop w:val="0"/>
              <w:marBottom w:val="0"/>
              <w:divBdr>
                <w:top w:val="none" w:sz="0" w:space="0" w:color="auto"/>
                <w:left w:val="none" w:sz="0" w:space="0" w:color="auto"/>
                <w:bottom w:val="none" w:sz="0" w:space="0" w:color="auto"/>
                <w:right w:val="none" w:sz="0" w:space="0" w:color="auto"/>
              </w:divBdr>
              <w:divsChild>
                <w:div w:id="970475201">
                  <w:marLeft w:val="0"/>
                  <w:marRight w:val="0"/>
                  <w:marTop w:val="0"/>
                  <w:marBottom w:val="0"/>
                  <w:divBdr>
                    <w:top w:val="none" w:sz="0" w:space="0" w:color="auto"/>
                    <w:left w:val="none" w:sz="0" w:space="0" w:color="auto"/>
                    <w:bottom w:val="none" w:sz="0" w:space="0" w:color="auto"/>
                    <w:right w:val="none" w:sz="0" w:space="0" w:color="auto"/>
                  </w:divBdr>
                  <w:divsChild>
                    <w:div w:id="46066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957205">
      <w:bodyDiv w:val="1"/>
      <w:marLeft w:val="0"/>
      <w:marRight w:val="0"/>
      <w:marTop w:val="0"/>
      <w:marBottom w:val="0"/>
      <w:divBdr>
        <w:top w:val="none" w:sz="0" w:space="0" w:color="auto"/>
        <w:left w:val="none" w:sz="0" w:space="0" w:color="auto"/>
        <w:bottom w:val="none" w:sz="0" w:space="0" w:color="auto"/>
        <w:right w:val="none" w:sz="0" w:space="0" w:color="auto"/>
      </w:divBdr>
      <w:divsChild>
        <w:div w:id="1586455290">
          <w:marLeft w:val="0"/>
          <w:marRight w:val="0"/>
          <w:marTop w:val="0"/>
          <w:marBottom w:val="0"/>
          <w:divBdr>
            <w:top w:val="none" w:sz="0" w:space="0" w:color="auto"/>
            <w:left w:val="none" w:sz="0" w:space="0" w:color="auto"/>
            <w:bottom w:val="none" w:sz="0" w:space="0" w:color="auto"/>
            <w:right w:val="none" w:sz="0" w:space="0" w:color="auto"/>
          </w:divBdr>
          <w:divsChild>
            <w:div w:id="226305956">
              <w:marLeft w:val="0"/>
              <w:marRight w:val="0"/>
              <w:marTop w:val="0"/>
              <w:marBottom w:val="0"/>
              <w:divBdr>
                <w:top w:val="none" w:sz="0" w:space="0" w:color="auto"/>
                <w:left w:val="none" w:sz="0" w:space="0" w:color="auto"/>
                <w:bottom w:val="none" w:sz="0" w:space="0" w:color="auto"/>
                <w:right w:val="none" w:sz="0" w:space="0" w:color="auto"/>
              </w:divBdr>
              <w:divsChild>
                <w:div w:id="1177227879">
                  <w:marLeft w:val="0"/>
                  <w:marRight w:val="0"/>
                  <w:marTop w:val="0"/>
                  <w:marBottom w:val="0"/>
                  <w:divBdr>
                    <w:top w:val="none" w:sz="0" w:space="0" w:color="auto"/>
                    <w:left w:val="none" w:sz="0" w:space="0" w:color="auto"/>
                    <w:bottom w:val="none" w:sz="0" w:space="0" w:color="auto"/>
                    <w:right w:val="none" w:sz="0" w:space="0" w:color="auto"/>
                  </w:divBdr>
                  <w:divsChild>
                    <w:div w:id="138283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95766">
      <w:bodyDiv w:val="1"/>
      <w:marLeft w:val="0"/>
      <w:marRight w:val="0"/>
      <w:marTop w:val="0"/>
      <w:marBottom w:val="0"/>
      <w:divBdr>
        <w:top w:val="none" w:sz="0" w:space="0" w:color="auto"/>
        <w:left w:val="none" w:sz="0" w:space="0" w:color="auto"/>
        <w:bottom w:val="none" w:sz="0" w:space="0" w:color="auto"/>
        <w:right w:val="none" w:sz="0" w:space="0" w:color="auto"/>
      </w:divBdr>
      <w:divsChild>
        <w:div w:id="1724019087">
          <w:marLeft w:val="0"/>
          <w:marRight w:val="0"/>
          <w:marTop w:val="0"/>
          <w:marBottom w:val="0"/>
          <w:divBdr>
            <w:top w:val="none" w:sz="0" w:space="0" w:color="auto"/>
            <w:left w:val="none" w:sz="0" w:space="0" w:color="auto"/>
            <w:bottom w:val="none" w:sz="0" w:space="0" w:color="auto"/>
            <w:right w:val="none" w:sz="0" w:space="0" w:color="auto"/>
          </w:divBdr>
          <w:divsChild>
            <w:div w:id="1739131660">
              <w:marLeft w:val="0"/>
              <w:marRight w:val="0"/>
              <w:marTop w:val="0"/>
              <w:marBottom w:val="0"/>
              <w:divBdr>
                <w:top w:val="none" w:sz="0" w:space="0" w:color="auto"/>
                <w:left w:val="none" w:sz="0" w:space="0" w:color="auto"/>
                <w:bottom w:val="none" w:sz="0" w:space="0" w:color="auto"/>
                <w:right w:val="none" w:sz="0" w:space="0" w:color="auto"/>
              </w:divBdr>
              <w:divsChild>
                <w:div w:id="660699848">
                  <w:marLeft w:val="0"/>
                  <w:marRight w:val="0"/>
                  <w:marTop w:val="0"/>
                  <w:marBottom w:val="0"/>
                  <w:divBdr>
                    <w:top w:val="none" w:sz="0" w:space="0" w:color="auto"/>
                    <w:left w:val="none" w:sz="0" w:space="0" w:color="auto"/>
                    <w:bottom w:val="none" w:sz="0" w:space="0" w:color="auto"/>
                    <w:right w:val="none" w:sz="0" w:space="0" w:color="auto"/>
                  </w:divBdr>
                  <w:divsChild>
                    <w:div w:id="1251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102998">
      <w:bodyDiv w:val="1"/>
      <w:marLeft w:val="0"/>
      <w:marRight w:val="0"/>
      <w:marTop w:val="0"/>
      <w:marBottom w:val="0"/>
      <w:divBdr>
        <w:top w:val="none" w:sz="0" w:space="0" w:color="auto"/>
        <w:left w:val="none" w:sz="0" w:space="0" w:color="auto"/>
        <w:bottom w:val="none" w:sz="0" w:space="0" w:color="auto"/>
        <w:right w:val="none" w:sz="0" w:space="0" w:color="auto"/>
      </w:divBdr>
      <w:divsChild>
        <w:div w:id="1625768733">
          <w:marLeft w:val="0"/>
          <w:marRight w:val="0"/>
          <w:marTop w:val="0"/>
          <w:marBottom w:val="0"/>
          <w:divBdr>
            <w:top w:val="none" w:sz="0" w:space="0" w:color="auto"/>
            <w:left w:val="none" w:sz="0" w:space="0" w:color="auto"/>
            <w:bottom w:val="none" w:sz="0" w:space="0" w:color="auto"/>
            <w:right w:val="none" w:sz="0" w:space="0" w:color="auto"/>
          </w:divBdr>
          <w:divsChild>
            <w:div w:id="578635143">
              <w:marLeft w:val="0"/>
              <w:marRight w:val="0"/>
              <w:marTop w:val="0"/>
              <w:marBottom w:val="0"/>
              <w:divBdr>
                <w:top w:val="none" w:sz="0" w:space="0" w:color="auto"/>
                <w:left w:val="none" w:sz="0" w:space="0" w:color="auto"/>
                <w:bottom w:val="none" w:sz="0" w:space="0" w:color="auto"/>
                <w:right w:val="none" w:sz="0" w:space="0" w:color="auto"/>
              </w:divBdr>
              <w:divsChild>
                <w:div w:id="887258569">
                  <w:marLeft w:val="0"/>
                  <w:marRight w:val="0"/>
                  <w:marTop w:val="0"/>
                  <w:marBottom w:val="0"/>
                  <w:divBdr>
                    <w:top w:val="none" w:sz="0" w:space="0" w:color="auto"/>
                    <w:left w:val="none" w:sz="0" w:space="0" w:color="auto"/>
                    <w:bottom w:val="none" w:sz="0" w:space="0" w:color="auto"/>
                    <w:right w:val="none" w:sz="0" w:space="0" w:color="auto"/>
                  </w:divBdr>
                  <w:divsChild>
                    <w:div w:id="65649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467643">
      <w:bodyDiv w:val="1"/>
      <w:marLeft w:val="0"/>
      <w:marRight w:val="0"/>
      <w:marTop w:val="0"/>
      <w:marBottom w:val="0"/>
      <w:divBdr>
        <w:top w:val="none" w:sz="0" w:space="0" w:color="auto"/>
        <w:left w:val="none" w:sz="0" w:space="0" w:color="auto"/>
        <w:bottom w:val="none" w:sz="0" w:space="0" w:color="auto"/>
        <w:right w:val="none" w:sz="0" w:space="0" w:color="auto"/>
      </w:divBdr>
    </w:div>
    <w:div w:id="1101490136">
      <w:bodyDiv w:val="1"/>
      <w:marLeft w:val="0"/>
      <w:marRight w:val="0"/>
      <w:marTop w:val="0"/>
      <w:marBottom w:val="0"/>
      <w:divBdr>
        <w:top w:val="none" w:sz="0" w:space="0" w:color="auto"/>
        <w:left w:val="none" w:sz="0" w:space="0" w:color="auto"/>
        <w:bottom w:val="none" w:sz="0" w:space="0" w:color="auto"/>
        <w:right w:val="none" w:sz="0" w:space="0" w:color="auto"/>
      </w:divBdr>
      <w:divsChild>
        <w:div w:id="1707750198">
          <w:marLeft w:val="0"/>
          <w:marRight w:val="0"/>
          <w:marTop w:val="0"/>
          <w:marBottom w:val="0"/>
          <w:divBdr>
            <w:top w:val="none" w:sz="0" w:space="0" w:color="auto"/>
            <w:left w:val="none" w:sz="0" w:space="0" w:color="auto"/>
            <w:bottom w:val="none" w:sz="0" w:space="0" w:color="auto"/>
            <w:right w:val="none" w:sz="0" w:space="0" w:color="auto"/>
          </w:divBdr>
          <w:divsChild>
            <w:div w:id="1082992051">
              <w:marLeft w:val="0"/>
              <w:marRight w:val="0"/>
              <w:marTop w:val="0"/>
              <w:marBottom w:val="0"/>
              <w:divBdr>
                <w:top w:val="none" w:sz="0" w:space="0" w:color="auto"/>
                <w:left w:val="none" w:sz="0" w:space="0" w:color="auto"/>
                <w:bottom w:val="none" w:sz="0" w:space="0" w:color="auto"/>
                <w:right w:val="none" w:sz="0" w:space="0" w:color="auto"/>
              </w:divBdr>
              <w:divsChild>
                <w:div w:id="1347706948">
                  <w:marLeft w:val="0"/>
                  <w:marRight w:val="0"/>
                  <w:marTop w:val="0"/>
                  <w:marBottom w:val="0"/>
                  <w:divBdr>
                    <w:top w:val="none" w:sz="0" w:space="0" w:color="auto"/>
                    <w:left w:val="none" w:sz="0" w:space="0" w:color="auto"/>
                    <w:bottom w:val="none" w:sz="0" w:space="0" w:color="auto"/>
                    <w:right w:val="none" w:sz="0" w:space="0" w:color="auto"/>
                  </w:divBdr>
                  <w:divsChild>
                    <w:div w:id="12042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04531">
      <w:bodyDiv w:val="1"/>
      <w:marLeft w:val="0"/>
      <w:marRight w:val="0"/>
      <w:marTop w:val="0"/>
      <w:marBottom w:val="0"/>
      <w:divBdr>
        <w:top w:val="none" w:sz="0" w:space="0" w:color="auto"/>
        <w:left w:val="none" w:sz="0" w:space="0" w:color="auto"/>
        <w:bottom w:val="none" w:sz="0" w:space="0" w:color="auto"/>
        <w:right w:val="none" w:sz="0" w:space="0" w:color="auto"/>
      </w:divBdr>
      <w:divsChild>
        <w:div w:id="1190872758">
          <w:marLeft w:val="0"/>
          <w:marRight w:val="0"/>
          <w:marTop w:val="0"/>
          <w:marBottom w:val="0"/>
          <w:divBdr>
            <w:top w:val="none" w:sz="0" w:space="0" w:color="auto"/>
            <w:left w:val="none" w:sz="0" w:space="0" w:color="auto"/>
            <w:bottom w:val="none" w:sz="0" w:space="0" w:color="auto"/>
            <w:right w:val="none" w:sz="0" w:space="0" w:color="auto"/>
          </w:divBdr>
          <w:divsChild>
            <w:div w:id="1126654691">
              <w:marLeft w:val="0"/>
              <w:marRight w:val="0"/>
              <w:marTop w:val="0"/>
              <w:marBottom w:val="0"/>
              <w:divBdr>
                <w:top w:val="none" w:sz="0" w:space="0" w:color="auto"/>
                <w:left w:val="none" w:sz="0" w:space="0" w:color="auto"/>
                <w:bottom w:val="none" w:sz="0" w:space="0" w:color="auto"/>
                <w:right w:val="none" w:sz="0" w:space="0" w:color="auto"/>
              </w:divBdr>
              <w:divsChild>
                <w:div w:id="1255476844">
                  <w:marLeft w:val="0"/>
                  <w:marRight w:val="0"/>
                  <w:marTop w:val="0"/>
                  <w:marBottom w:val="0"/>
                  <w:divBdr>
                    <w:top w:val="none" w:sz="0" w:space="0" w:color="auto"/>
                    <w:left w:val="none" w:sz="0" w:space="0" w:color="auto"/>
                    <w:bottom w:val="none" w:sz="0" w:space="0" w:color="auto"/>
                    <w:right w:val="none" w:sz="0" w:space="0" w:color="auto"/>
                  </w:divBdr>
                  <w:divsChild>
                    <w:div w:id="8373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201006">
      <w:bodyDiv w:val="1"/>
      <w:marLeft w:val="0"/>
      <w:marRight w:val="0"/>
      <w:marTop w:val="0"/>
      <w:marBottom w:val="0"/>
      <w:divBdr>
        <w:top w:val="none" w:sz="0" w:space="0" w:color="auto"/>
        <w:left w:val="none" w:sz="0" w:space="0" w:color="auto"/>
        <w:bottom w:val="none" w:sz="0" w:space="0" w:color="auto"/>
        <w:right w:val="none" w:sz="0" w:space="0" w:color="auto"/>
      </w:divBdr>
      <w:divsChild>
        <w:div w:id="375395915">
          <w:marLeft w:val="0"/>
          <w:marRight w:val="0"/>
          <w:marTop w:val="0"/>
          <w:marBottom w:val="0"/>
          <w:divBdr>
            <w:top w:val="none" w:sz="0" w:space="0" w:color="auto"/>
            <w:left w:val="none" w:sz="0" w:space="0" w:color="auto"/>
            <w:bottom w:val="none" w:sz="0" w:space="0" w:color="auto"/>
            <w:right w:val="none" w:sz="0" w:space="0" w:color="auto"/>
          </w:divBdr>
          <w:divsChild>
            <w:div w:id="772747591">
              <w:marLeft w:val="0"/>
              <w:marRight w:val="0"/>
              <w:marTop w:val="0"/>
              <w:marBottom w:val="0"/>
              <w:divBdr>
                <w:top w:val="none" w:sz="0" w:space="0" w:color="auto"/>
                <w:left w:val="none" w:sz="0" w:space="0" w:color="auto"/>
                <w:bottom w:val="none" w:sz="0" w:space="0" w:color="auto"/>
                <w:right w:val="none" w:sz="0" w:space="0" w:color="auto"/>
              </w:divBdr>
              <w:divsChild>
                <w:div w:id="1858158781">
                  <w:marLeft w:val="0"/>
                  <w:marRight w:val="0"/>
                  <w:marTop w:val="0"/>
                  <w:marBottom w:val="0"/>
                  <w:divBdr>
                    <w:top w:val="none" w:sz="0" w:space="0" w:color="auto"/>
                    <w:left w:val="none" w:sz="0" w:space="0" w:color="auto"/>
                    <w:bottom w:val="none" w:sz="0" w:space="0" w:color="auto"/>
                    <w:right w:val="none" w:sz="0" w:space="0" w:color="auto"/>
                  </w:divBdr>
                  <w:divsChild>
                    <w:div w:id="7234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38131">
      <w:bodyDiv w:val="1"/>
      <w:marLeft w:val="0"/>
      <w:marRight w:val="0"/>
      <w:marTop w:val="0"/>
      <w:marBottom w:val="0"/>
      <w:divBdr>
        <w:top w:val="none" w:sz="0" w:space="0" w:color="auto"/>
        <w:left w:val="none" w:sz="0" w:space="0" w:color="auto"/>
        <w:bottom w:val="none" w:sz="0" w:space="0" w:color="auto"/>
        <w:right w:val="none" w:sz="0" w:space="0" w:color="auto"/>
      </w:divBdr>
      <w:divsChild>
        <w:div w:id="1750926328">
          <w:marLeft w:val="0"/>
          <w:marRight w:val="0"/>
          <w:marTop w:val="0"/>
          <w:marBottom w:val="0"/>
          <w:divBdr>
            <w:top w:val="none" w:sz="0" w:space="0" w:color="auto"/>
            <w:left w:val="none" w:sz="0" w:space="0" w:color="auto"/>
            <w:bottom w:val="none" w:sz="0" w:space="0" w:color="auto"/>
            <w:right w:val="none" w:sz="0" w:space="0" w:color="auto"/>
          </w:divBdr>
          <w:divsChild>
            <w:div w:id="470907935">
              <w:marLeft w:val="0"/>
              <w:marRight w:val="0"/>
              <w:marTop w:val="0"/>
              <w:marBottom w:val="0"/>
              <w:divBdr>
                <w:top w:val="none" w:sz="0" w:space="0" w:color="auto"/>
                <w:left w:val="none" w:sz="0" w:space="0" w:color="auto"/>
                <w:bottom w:val="none" w:sz="0" w:space="0" w:color="auto"/>
                <w:right w:val="none" w:sz="0" w:space="0" w:color="auto"/>
              </w:divBdr>
              <w:divsChild>
                <w:div w:id="1443378153">
                  <w:marLeft w:val="0"/>
                  <w:marRight w:val="0"/>
                  <w:marTop w:val="0"/>
                  <w:marBottom w:val="0"/>
                  <w:divBdr>
                    <w:top w:val="none" w:sz="0" w:space="0" w:color="auto"/>
                    <w:left w:val="none" w:sz="0" w:space="0" w:color="auto"/>
                    <w:bottom w:val="none" w:sz="0" w:space="0" w:color="auto"/>
                    <w:right w:val="none" w:sz="0" w:space="0" w:color="auto"/>
                  </w:divBdr>
                  <w:divsChild>
                    <w:div w:id="10534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30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648">
          <w:marLeft w:val="0"/>
          <w:marRight w:val="0"/>
          <w:marTop w:val="0"/>
          <w:marBottom w:val="0"/>
          <w:divBdr>
            <w:top w:val="none" w:sz="0" w:space="0" w:color="auto"/>
            <w:left w:val="none" w:sz="0" w:space="0" w:color="auto"/>
            <w:bottom w:val="none" w:sz="0" w:space="0" w:color="auto"/>
            <w:right w:val="none" w:sz="0" w:space="0" w:color="auto"/>
          </w:divBdr>
          <w:divsChild>
            <w:div w:id="111287433">
              <w:marLeft w:val="0"/>
              <w:marRight w:val="0"/>
              <w:marTop w:val="0"/>
              <w:marBottom w:val="0"/>
              <w:divBdr>
                <w:top w:val="none" w:sz="0" w:space="0" w:color="auto"/>
                <w:left w:val="none" w:sz="0" w:space="0" w:color="auto"/>
                <w:bottom w:val="none" w:sz="0" w:space="0" w:color="auto"/>
                <w:right w:val="none" w:sz="0" w:space="0" w:color="auto"/>
              </w:divBdr>
              <w:divsChild>
                <w:div w:id="936450443">
                  <w:marLeft w:val="0"/>
                  <w:marRight w:val="0"/>
                  <w:marTop w:val="0"/>
                  <w:marBottom w:val="0"/>
                  <w:divBdr>
                    <w:top w:val="none" w:sz="0" w:space="0" w:color="auto"/>
                    <w:left w:val="none" w:sz="0" w:space="0" w:color="auto"/>
                    <w:bottom w:val="none" w:sz="0" w:space="0" w:color="auto"/>
                    <w:right w:val="none" w:sz="0" w:space="0" w:color="auto"/>
                  </w:divBdr>
                  <w:divsChild>
                    <w:div w:id="14992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164457">
      <w:bodyDiv w:val="1"/>
      <w:marLeft w:val="0"/>
      <w:marRight w:val="0"/>
      <w:marTop w:val="0"/>
      <w:marBottom w:val="0"/>
      <w:divBdr>
        <w:top w:val="none" w:sz="0" w:space="0" w:color="auto"/>
        <w:left w:val="none" w:sz="0" w:space="0" w:color="auto"/>
        <w:bottom w:val="none" w:sz="0" w:space="0" w:color="auto"/>
        <w:right w:val="none" w:sz="0" w:space="0" w:color="auto"/>
      </w:divBdr>
      <w:divsChild>
        <w:div w:id="858196418">
          <w:marLeft w:val="0"/>
          <w:marRight w:val="0"/>
          <w:marTop w:val="0"/>
          <w:marBottom w:val="0"/>
          <w:divBdr>
            <w:top w:val="none" w:sz="0" w:space="0" w:color="auto"/>
            <w:left w:val="none" w:sz="0" w:space="0" w:color="auto"/>
            <w:bottom w:val="none" w:sz="0" w:space="0" w:color="auto"/>
            <w:right w:val="none" w:sz="0" w:space="0" w:color="auto"/>
          </w:divBdr>
          <w:divsChild>
            <w:div w:id="1540976522">
              <w:marLeft w:val="0"/>
              <w:marRight w:val="0"/>
              <w:marTop w:val="0"/>
              <w:marBottom w:val="0"/>
              <w:divBdr>
                <w:top w:val="none" w:sz="0" w:space="0" w:color="auto"/>
                <w:left w:val="none" w:sz="0" w:space="0" w:color="auto"/>
                <w:bottom w:val="none" w:sz="0" w:space="0" w:color="auto"/>
                <w:right w:val="none" w:sz="0" w:space="0" w:color="auto"/>
              </w:divBdr>
              <w:divsChild>
                <w:div w:id="1656763288">
                  <w:marLeft w:val="0"/>
                  <w:marRight w:val="0"/>
                  <w:marTop w:val="0"/>
                  <w:marBottom w:val="0"/>
                  <w:divBdr>
                    <w:top w:val="none" w:sz="0" w:space="0" w:color="auto"/>
                    <w:left w:val="none" w:sz="0" w:space="0" w:color="auto"/>
                    <w:bottom w:val="none" w:sz="0" w:space="0" w:color="auto"/>
                    <w:right w:val="none" w:sz="0" w:space="0" w:color="auto"/>
                  </w:divBdr>
                  <w:divsChild>
                    <w:div w:id="20525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962687">
      <w:bodyDiv w:val="1"/>
      <w:marLeft w:val="0"/>
      <w:marRight w:val="0"/>
      <w:marTop w:val="0"/>
      <w:marBottom w:val="0"/>
      <w:divBdr>
        <w:top w:val="none" w:sz="0" w:space="0" w:color="auto"/>
        <w:left w:val="none" w:sz="0" w:space="0" w:color="auto"/>
        <w:bottom w:val="none" w:sz="0" w:space="0" w:color="auto"/>
        <w:right w:val="none" w:sz="0" w:space="0" w:color="auto"/>
      </w:divBdr>
      <w:divsChild>
        <w:div w:id="2088914344">
          <w:marLeft w:val="0"/>
          <w:marRight w:val="0"/>
          <w:marTop w:val="0"/>
          <w:marBottom w:val="0"/>
          <w:divBdr>
            <w:top w:val="none" w:sz="0" w:space="0" w:color="auto"/>
            <w:left w:val="none" w:sz="0" w:space="0" w:color="auto"/>
            <w:bottom w:val="none" w:sz="0" w:space="0" w:color="auto"/>
            <w:right w:val="none" w:sz="0" w:space="0" w:color="auto"/>
          </w:divBdr>
          <w:divsChild>
            <w:div w:id="732894486">
              <w:marLeft w:val="0"/>
              <w:marRight w:val="0"/>
              <w:marTop w:val="0"/>
              <w:marBottom w:val="0"/>
              <w:divBdr>
                <w:top w:val="none" w:sz="0" w:space="0" w:color="auto"/>
                <w:left w:val="none" w:sz="0" w:space="0" w:color="auto"/>
                <w:bottom w:val="none" w:sz="0" w:space="0" w:color="auto"/>
                <w:right w:val="none" w:sz="0" w:space="0" w:color="auto"/>
              </w:divBdr>
              <w:divsChild>
                <w:div w:id="370420036">
                  <w:marLeft w:val="0"/>
                  <w:marRight w:val="0"/>
                  <w:marTop w:val="0"/>
                  <w:marBottom w:val="0"/>
                  <w:divBdr>
                    <w:top w:val="none" w:sz="0" w:space="0" w:color="auto"/>
                    <w:left w:val="none" w:sz="0" w:space="0" w:color="auto"/>
                    <w:bottom w:val="none" w:sz="0" w:space="0" w:color="auto"/>
                    <w:right w:val="none" w:sz="0" w:space="0" w:color="auto"/>
                  </w:divBdr>
                  <w:divsChild>
                    <w:div w:id="185448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769837">
      <w:bodyDiv w:val="1"/>
      <w:marLeft w:val="0"/>
      <w:marRight w:val="0"/>
      <w:marTop w:val="0"/>
      <w:marBottom w:val="0"/>
      <w:divBdr>
        <w:top w:val="none" w:sz="0" w:space="0" w:color="auto"/>
        <w:left w:val="none" w:sz="0" w:space="0" w:color="auto"/>
        <w:bottom w:val="none" w:sz="0" w:space="0" w:color="auto"/>
        <w:right w:val="none" w:sz="0" w:space="0" w:color="auto"/>
      </w:divBdr>
      <w:divsChild>
        <w:div w:id="662129691">
          <w:marLeft w:val="0"/>
          <w:marRight w:val="0"/>
          <w:marTop w:val="0"/>
          <w:marBottom w:val="0"/>
          <w:divBdr>
            <w:top w:val="none" w:sz="0" w:space="0" w:color="auto"/>
            <w:left w:val="none" w:sz="0" w:space="0" w:color="auto"/>
            <w:bottom w:val="none" w:sz="0" w:space="0" w:color="auto"/>
            <w:right w:val="none" w:sz="0" w:space="0" w:color="auto"/>
          </w:divBdr>
          <w:divsChild>
            <w:div w:id="1609697068">
              <w:marLeft w:val="0"/>
              <w:marRight w:val="0"/>
              <w:marTop w:val="0"/>
              <w:marBottom w:val="0"/>
              <w:divBdr>
                <w:top w:val="none" w:sz="0" w:space="0" w:color="auto"/>
                <w:left w:val="none" w:sz="0" w:space="0" w:color="auto"/>
                <w:bottom w:val="none" w:sz="0" w:space="0" w:color="auto"/>
                <w:right w:val="none" w:sz="0" w:space="0" w:color="auto"/>
              </w:divBdr>
              <w:divsChild>
                <w:div w:id="1129083898">
                  <w:marLeft w:val="0"/>
                  <w:marRight w:val="0"/>
                  <w:marTop w:val="0"/>
                  <w:marBottom w:val="0"/>
                  <w:divBdr>
                    <w:top w:val="none" w:sz="0" w:space="0" w:color="auto"/>
                    <w:left w:val="none" w:sz="0" w:space="0" w:color="auto"/>
                    <w:bottom w:val="none" w:sz="0" w:space="0" w:color="auto"/>
                    <w:right w:val="none" w:sz="0" w:space="0" w:color="auto"/>
                  </w:divBdr>
                  <w:divsChild>
                    <w:div w:id="15762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154742">
      <w:bodyDiv w:val="1"/>
      <w:marLeft w:val="0"/>
      <w:marRight w:val="0"/>
      <w:marTop w:val="0"/>
      <w:marBottom w:val="0"/>
      <w:divBdr>
        <w:top w:val="none" w:sz="0" w:space="0" w:color="auto"/>
        <w:left w:val="none" w:sz="0" w:space="0" w:color="auto"/>
        <w:bottom w:val="none" w:sz="0" w:space="0" w:color="auto"/>
        <w:right w:val="none" w:sz="0" w:space="0" w:color="auto"/>
      </w:divBdr>
      <w:divsChild>
        <w:div w:id="2086536071">
          <w:marLeft w:val="0"/>
          <w:marRight w:val="0"/>
          <w:marTop w:val="0"/>
          <w:marBottom w:val="0"/>
          <w:divBdr>
            <w:top w:val="none" w:sz="0" w:space="0" w:color="auto"/>
            <w:left w:val="none" w:sz="0" w:space="0" w:color="auto"/>
            <w:bottom w:val="none" w:sz="0" w:space="0" w:color="auto"/>
            <w:right w:val="none" w:sz="0" w:space="0" w:color="auto"/>
          </w:divBdr>
          <w:divsChild>
            <w:div w:id="506284717">
              <w:marLeft w:val="0"/>
              <w:marRight w:val="0"/>
              <w:marTop w:val="0"/>
              <w:marBottom w:val="0"/>
              <w:divBdr>
                <w:top w:val="none" w:sz="0" w:space="0" w:color="auto"/>
                <w:left w:val="none" w:sz="0" w:space="0" w:color="auto"/>
                <w:bottom w:val="none" w:sz="0" w:space="0" w:color="auto"/>
                <w:right w:val="none" w:sz="0" w:space="0" w:color="auto"/>
              </w:divBdr>
              <w:divsChild>
                <w:div w:id="1767075605">
                  <w:marLeft w:val="0"/>
                  <w:marRight w:val="0"/>
                  <w:marTop w:val="0"/>
                  <w:marBottom w:val="0"/>
                  <w:divBdr>
                    <w:top w:val="none" w:sz="0" w:space="0" w:color="auto"/>
                    <w:left w:val="none" w:sz="0" w:space="0" w:color="auto"/>
                    <w:bottom w:val="none" w:sz="0" w:space="0" w:color="auto"/>
                    <w:right w:val="none" w:sz="0" w:space="0" w:color="auto"/>
                  </w:divBdr>
                  <w:divsChild>
                    <w:div w:id="492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867353">
      <w:bodyDiv w:val="1"/>
      <w:marLeft w:val="0"/>
      <w:marRight w:val="0"/>
      <w:marTop w:val="0"/>
      <w:marBottom w:val="0"/>
      <w:divBdr>
        <w:top w:val="none" w:sz="0" w:space="0" w:color="auto"/>
        <w:left w:val="none" w:sz="0" w:space="0" w:color="auto"/>
        <w:bottom w:val="none" w:sz="0" w:space="0" w:color="auto"/>
        <w:right w:val="none" w:sz="0" w:space="0" w:color="auto"/>
      </w:divBdr>
      <w:divsChild>
        <w:div w:id="1220167330">
          <w:marLeft w:val="0"/>
          <w:marRight w:val="0"/>
          <w:marTop w:val="0"/>
          <w:marBottom w:val="0"/>
          <w:divBdr>
            <w:top w:val="none" w:sz="0" w:space="0" w:color="auto"/>
            <w:left w:val="none" w:sz="0" w:space="0" w:color="auto"/>
            <w:bottom w:val="none" w:sz="0" w:space="0" w:color="auto"/>
            <w:right w:val="none" w:sz="0" w:space="0" w:color="auto"/>
          </w:divBdr>
          <w:divsChild>
            <w:div w:id="1463771124">
              <w:marLeft w:val="0"/>
              <w:marRight w:val="0"/>
              <w:marTop w:val="0"/>
              <w:marBottom w:val="0"/>
              <w:divBdr>
                <w:top w:val="none" w:sz="0" w:space="0" w:color="auto"/>
                <w:left w:val="none" w:sz="0" w:space="0" w:color="auto"/>
                <w:bottom w:val="none" w:sz="0" w:space="0" w:color="auto"/>
                <w:right w:val="none" w:sz="0" w:space="0" w:color="auto"/>
              </w:divBdr>
              <w:divsChild>
                <w:div w:id="991059953">
                  <w:marLeft w:val="0"/>
                  <w:marRight w:val="0"/>
                  <w:marTop w:val="0"/>
                  <w:marBottom w:val="0"/>
                  <w:divBdr>
                    <w:top w:val="none" w:sz="0" w:space="0" w:color="auto"/>
                    <w:left w:val="none" w:sz="0" w:space="0" w:color="auto"/>
                    <w:bottom w:val="none" w:sz="0" w:space="0" w:color="auto"/>
                    <w:right w:val="none" w:sz="0" w:space="0" w:color="auto"/>
                  </w:divBdr>
                  <w:divsChild>
                    <w:div w:id="3978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4033">
      <w:bodyDiv w:val="1"/>
      <w:marLeft w:val="0"/>
      <w:marRight w:val="0"/>
      <w:marTop w:val="0"/>
      <w:marBottom w:val="0"/>
      <w:divBdr>
        <w:top w:val="none" w:sz="0" w:space="0" w:color="auto"/>
        <w:left w:val="none" w:sz="0" w:space="0" w:color="auto"/>
        <w:bottom w:val="none" w:sz="0" w:space="0" w:color="auto"/>
        <w:right w:val="none" w:sz="0" w:space="0" w:color="auto"/>
      </w:divBdr>
      <w:divsChild>
        <w:div w:id="327636100">
          <w:marLeft w:val="0"/>
          <w:marRight w:val="0"/>
          <w:marTop w:val="0"/>
          <w:marBottom w:val="0"/>
          <w:divBdr>
            <w:top w:val="none" w:sz="0" w:space="0" w:color="auto"/>
            <w:left w:val="none" w:sz="0" w:space="0" w:color="auto"/>
            <w:bottom w:val="none" w:sz="0" w:space="0" w:color="auto"/>
            <w:right w:val="none" w:sz="0" w:space="0" w:color="auto"/>
          </w:divBdr>
          <w:divsChild>
            <w:div w:id="1205824633">
              <w:marLeft w:val="0"/>
              <w:marRight w:val="0"/>
              <w:marTop w:val="0"/>
              <w:marBottom w:val="0"/>
              <w:divBdr>
                <w:top w:val="none" w:sz="0" w:space="0" w:color="auto"/>
                <w:left w:val="none" w:sz="0" w:space="0" w:color="auto"/>
                <w:bottom w:val="none" w:sz="0" w:space="0" w:color="auto"/>
                <w:right w:val="none" w:sz="0" w:space="0" w:color="auto"/>
              </w:divBdr>
              <w:divsChild>
                <w:div w:id="1799255727">
                  <w:marLeft w:val="0"/>
                  <w:marRight w:val="0"/>
                  <w:marTop w:val="0"/>
                  <w:marBottom w:val="0"/>
                  <w:divBdr>
                    <w:top w:val="none" w:sz="0" w:space="0" w:color="auto"/>
                    <w:left w:val="none" w:sz="0" w:space="0" w:color="auto"/>
                    <w:bottom w:val="none" w:sz="0" w:space="0" w:color="auto"/>
                    <w:right w:val="none" w:sz="0" w:space="0" w:color="auto"/>
                  </w:divBdr>
                  <w:divsChild>
                    <w:div w:id="184407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9838">
      <w:bodyDiv w:val="1"/>
      <w:marLeft w:val="0"/>
      <w:marRight w:val="0"/>
      <w:marTop w:val="0"/>
      <w:marBottom w:val="0"/>
      <w:divBdr>
        <w:top w:val="none" w:sz="0" w:space="0" w:color="auto"/>
        <w:left w:val="none" w:sz="0" w:space="0" w:color="auto"/>
        <w:bottom w:val="none" w:sz="0" w:space="0" w:color="auto"/>
        <w:right w:val="none" w:sz="0" w:space="0" w:color="auto"/>
      </w:divBdr>
      <w:divsChild>
        <w:div w:id="162161430">
          <w:marLeft w:val="0"/>
          <w:marRight w:val="0"/>
          <w:marTop w:val="0"/>
          <w:marBottom w:val="0"/>
          <w:divBdr>
            <w:top w:val="none" w:sz="0" w:space="0" w:color="auto"/>
            <w:left w:val="none" w:sz="0" w:space="0" w:color="auto"/>
            <w:bottom w:val="none" w:sz="0" w:space="0" w:color="auto"/>
            <w:right w:val="none" w:sz="0" w:space="0" w:color="auto"/>
          </w:divBdr>
          <w:divsChild>
            <w:div w:id="1350452623">
              <w:marLeft w:val="0"/>
              <w:marRight w:val="0"/>
              <w:marTop w:val="0"/>
              <w:marBottom w:val="0"/>
              <w:divBdr>
                <w:top w:val="none" w:sz="0" w:space="0" w:color="auto"/>
                <w:left w:val="none" w:sz="0" w:space="0" w:color="auto"/>
                <w:bottom w:val="none" w:sz="0" w:space="0" w:color="auto"/>
                <w:right w:val="none" w:sz="0" w:space="0" w:color="auto"/>
              </w:divBdr>
              <w:divsChild>
                <w:div w:id="1549490414">
                  <w:marLeft w:val="0"/>
                  <w:marRight w:val="0"/>
                  <w:marTop w:val="0"/>
                  <w:marBottom w:val="0"/>
                  <w:divBdr>
                    <w:top w:val="none" w:sz="0" w:space="0" w:color="auto"/>
                    <w:left w:val="none" w:sz="0" w:space="0" w:color="auto"/>
                    <w:bottom w:val="none" w:sz="0" w:space="0" w:color="auto"/>
                    <w:right w:val="none" w:sz="0" w:space="0" w:color="auto"/>
                  </w:divBdr>
                  <w:divsChild>
                    <w:div w:id="14623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722572">
      <w:bodyDiv w:val="1"/>
      <w:marLeft w:val="0"/>
      <w:marRight w:val="0"/>
      <w:marTop w:val="0"/>
      <w:marBottom w:val="0"/>
      <w:divBdr>
        <w:top w:val="none" w:sz="0" w:space="0" w:color="auto"/>
        <w:left w:val="none" w:sz="0" w:space="0" w:color="auto"/>
        <w:bottom w:val="none" w:sz="0" w:space="0" w:color="auto"/>
        <w:right w:val="none" w:sz="0" w:space="0" w:color="auto"/>
      </w:divBdr>
      <w:divsChild>
        <w:div w:id="1540892127">
          <w:marLeft w:val="0"/>
          <w:marRight w:val="0"/>
          <w:marTop w:val="0"/>
          <w:marBottom w:val="0"/>
          <w:divBdr>
            <w:top w:val="none" w:sz="0" w:space="0" w:color="auto"/>
            <w:left w:val="none" w:sz="0" w:space="0" w:color="auto"/>
            <w:bottom w:val="none" w:sz="0" w:space="0" w:color="auto"/>
            <w:right w:val="none" w:sz="0" w:space="0" w:color="auto"/>
          </w:divBdr>
          <w:divsChild>
            <w:div w:id="130173142">
              <w:marLeft w:val="0"/>
              <w:marRight w:val="0"/>
              <w:marTop w:val="0"/>
              <w:marBottom w:val="0"/>
              <w:divBdr>
                <w:top w:val="none" w:sz="0" w:space="0" w:color="auto"/>
                <w:left w:val="none" w:sz="0" w:space="0" w:color="auto"/>
                <w:bottom w:val="none" w:sz="0" w:space="0" w:color="auto"/>
                <w:right w:val="none" w:sz="0" w:space="0" w:color="auto"/>
              </w:divBdr>
              <w:divsChild>
                <w:div w:id="671833608">
                  <w:marLeft w:val="0"/>
                  <w:marRight w:val="0"/>
                  <w:marTop w:val="0"/>
                  <w:marBottom w:val="0"/>
                  <w:divBdr>
                    <w:top w:val="none" w:sz="0" w:space="0" w:color="auto"/>
                    <w:left w:val="none" w:sz="0" w:space="0" w:color="auto"/>
                    <w:bottom w:val="none" w:sz="0" w:space="0" w:color="auto"/>
                    <w:right w:val="none" w:sz="0" w:space="0" w:color="auto"/>
                  </w:divBdr>
                  <w:divsChild>
                    <w:div w:id="15183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89252">
      <w:bodyDiv w:val="1"/>
      <w:marLeft w:val="0"/>
      <w:marRight w:val="0"/>
      <w:marTop w:val="0"/>
      <w:marBottom w:val="0"/>
      <w:divBdr>
        <w:top w:val="none" w:sz="0" w:space="0" w:color="auto"/>
        <w:left w:val="none" w:sz="0" w:space="0" w:color="auto"/>
        <w:bottom w:val="none" w:sz="0" w:space="0" w:color="auto"/>
        <w:right w:val="none" w:sz="0" w:space="0" w:color="auto"/>
      </w:divBdr>
      <w:divsChild>
        <w:div w:id="530069871">
          <w:marLeft w:val="0"/>
          <w:marRight w:val="0"/>
          <w:marTop w:val="0"/>
          <w:marBottom w:val="0"/>
          <w:divBdr>
            <w:top w:val="none" w:sz="0" w:space="0" w:color="auto"/>
            <w:left w:val="none" w:sz="0" w:space="0" w:color="auto"/>
            <w:bottom w:val="none" w:sz="0" w:space="0" w:color="auto"/>
            <w:right w:val="none" w:sz="0" w:space="0" w:color="auto"/>
          </w:divBdr>
          <w:divsChild>
            <w:div w:id="1741249787">
              <w:marLeft w:val="0"/>
              <w:marRight w:val="0"/>
              <w:marTop w:val="0"/>
              <w:marBottom w:val="0"/>
              <w:divBdr>
                <w:top w:val="none" w:sz="0" w:space="0" w:color="auto"/>
                <w:left w:val="none" w:sz="0" w:space="0" w:color="auto"/>
                <w:bottom w:val="none" w:sz="0" w:space="0" w:color="auto"/>
                <w:right w:val="none" w:sz="0" w:space="0" w:color="auto"/>
              </w:divBdr>
              <w:divsChild>
                <w:div w:id="154612482">
                  <w:marLeft w:val="0"/>
                  <w:marRight w:val="0"/>
                  <w:marTop w:val="0"/>
                  <w:marBottom w:val="0"/>
                  <w:divBdr>
                    <w:top w:val="none" w:sz="0" w:space="0" w:color="auto"/>
                    <w:left w:val="none" w:sz="0" w:space="0" w:color="auto"/>
                    <w:bottom w:val="none" w:sz="0" w:space="0" w:color="auto"/>
                    <w:right w:val="none" w:sz="0" w:space="0" w:color="auto"/>
                  </w:divBdr>
                  <w:divsChild>
                    <w:div w:id="210811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134831">
      <w:bodyDiv w:val="1"/>
      <w:marLeft w:val="0"/>
      <w:marRight w:val="0"/>
      <w:marTop w:val="0"/>
      <w:marBottom w:val="0"/>
      <w:divBdr>
        <w:top w:val="none" w:sz="0" w:space="0" w:color="auto"/>
        <w:left w:val="none" w:sz="0" w:space="0" w:color="auto"/>
        <w:bottom w:val="none" w:sz="0" w:space="0" w:color="auto"/>
        <w:right w:val="none" w:sz="0" w:space="0" w:color="auto"/>
      </w:divBdr>
      <w:divsChild>
        <w:div w:id="602348035">
          <w:marLeft w:val="0"/>
          <w:marRight w:val="0"/>
          <w:marTop w:val="0"/>
          <w:marBottom w:val="0"/>
          <w:divBdr>
            <w:top w:val="none" w:sz="0" w:space="0" w:color="auto"/>
            <w:left w:val="none" w:sz="0" w:space="0" w:color="auto"/>
            <w:bottom w:val="none" w:sz="0" w:space="0" w:color="auto"/>
            <w:right w:val="none" w:sz="0" w:space="0" w:color="auto"/>
          </w:divBdr>
          <w:divsChild>
            <w:div w:id="1240597105">
              <w:marLeft w:val="0"/>
              <w:marRight w:val="0"/>
              <w:marTop w:val="0"/>
              <w:marBottom w:val="0"/>
              <w:divBdr>
                <w:top w:val="none" w:sz="0" w:space="0" w:color="auto"/>
                <w:left w:val="none" w:sz="0" w:space="0" w:color="auto"/>
                <w:bottom w:val="none" w:sz="0" w:space="0" w:color="auto"/>
                <w:right w:val="none" w:sz="0" w:space="0" w:color="auto"/>
              </w:divBdr>
              <w:divsChild>
                <w:div w:id="745608826">
                  <w:marLeft w:val="0"/>
                  <w:marRight w:val="0"/>
                  <w:marTop w:val="0"/>
                  <w:marBottom w:val="0"/>
                  <w:divBdr>
                    <w:top w:val="none" w:sz="0" w:space="0" w:color="auto"/>
                    <w:left w:val="none" w:sz="0" w:space="0" w:color="auto"/>
                    <w:bottom w:val="none" w:sz="0" w:space="0" w:color="auto"/>
                    <w:right w:val="none" w:sz="0" w:space="0" w:color="auto"/>
                  </w:divBdr>
                  <w:divsChild>
                    <w:div w:id="1109351718">
                      <w:marLeft w:val="0"/>
                      <w:marRight w:val="0"/>
                      <w:marTop w:val="0"/>
                      <w:marBottom w:val="0"/>
                      <w:divBdr>
                        <w:top w:val="none" w:sz="0" w:space="0" w:color="auto"/>
                        <w:left w:val="none" w:sz="0" w:space="0" w:color="auto"/>
                        <w:bottom w:val="none" w:sz="0" w:space="0" w:color="auto"/>
                        <w:right w:val="none" w:sz="0" w:space="0" w:color="auto"/>
                      </w:divBdr>
                    </w:div>
                    <w:div w:id="77367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293975">
      <w:bodyDiv w:val="1"/>
      <w:marLeft w:val="0"/>
      <w:marRight w:val="0"/>
      <w:marTop w:val="0"/>
      <w:marBottom w:val="0"/>
      <w:divBdr>
        <w:top w:val="none" w:sz="0" w:space="0" w:color="auto"/>
        <w:left w:val="none" w:sz="0" w:space="0" w:color="auto"/>
        <w:bottom w:val="none" w:sz="0" w:space="0" w:color="auto"/>
        <w:right w:val="none" w:sz="0" w:space="0" w:color="auto"/>
      </w:divBdr>
      <w:divsChild>
        <w:div w:id="1791707471">
          <w:marLeft w:val="0"/>
          <w:marRight w:val="0"/>
          <w:marTop w:val="0"/>
          <w:marBottom w:val="0"/>
          <w:divBdr>
            <w:top w:val="none" w:sz="0" w:space="0" w:color="auto"/>
            <w:left w:val="none" w:sz="0" w:space="0" w:color="auto"/>
            <w:bottom w:val="none" w:sz="0" w:space="0" w:color="auto"/>
            <w:right w:val="none" w:sz="0" w:space="0" w:color="auto"/>
          </w:divBdr>
          <w:divsChild>
            <w:div w:id="1424574472">
              <w:marLeft w:val="0"/>
              <w:marRight w:val="0"/>
              <w:marTop w:val="0"/>
              <w:marBottom w:val="0"/>
              <w:divBdr>
                <w:top w:val="none" w:sz="0" w:space="0" w:color="auto"/>
                <w:left w:val="none" w:sz="0" w:space="0" w:color="auto"/>
                <w:bottom w:val="none" w:sz="0" w:space="0" w:color="auto"/>
                <w:right w:val="none" w:sz="0" w:space="0" w:color="auto"/>
              </w:divBdr>
              <w:divsChild>
                <w:div w:id="763840035">
                  <w:marLeft w:val="0"/>
                  <w:marRight w:val="0"/>
                  <w:marTop w:val="0"/>
                  <w:marBottom w:val="0"/>
                  <w:divBdr>
                    <w:top w:val="none" w:sz="0" w:space="0" w:color="auto"/>
                    <w:left w:val="none" w:sz="0" w:space="0" w:color="auto"/>
                    <w:bottom w:val="none" w:sz="0" w:space="0" w:color="auto"/>
                    <w:right w:val="none" w:sz="0" w:space="0" w:color="auto"/>
                  </w:divBdr>
                  <w:divsChild>
                    <w:div w:id="11140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Yongchao  Zhao</dc:creator>
  <cp:keywords/>
  <dc:description/>
  <cp:lastModifiedBy>Yongchao  Zhao</cp:lastModifiedBy>
  <cp:revision>8</cp:revision>
  <dcterms:created xsi:type="dcterms:W3CDTF">2020-03-18T15:28:00Z</dcterms:created>
  <dcterms:modified xsi:type="dcterms:W3CDTF">2020-03-18T20:38:00Z</dcterms:modified>
</cp:coreProperties>
</file>